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CE4" w:rsidRPr="00F536B5" w:rsidRDefault="00964CE4" w:rsidP="00964CE4">
      <w:pPr>
        <w:jc w:val="center"/>
        <w:rPr>
          <w:rFonts w:ascii="Arial" w:hAnsi="Arial" w:cs="Arial"/>
          <w:sz w:val="20"/>
          <w:szCs w:val="20"/>
        </w:rPr>
      </w:pPr>
      <w:r w:rsidRPr="00F536B5">
        <w:rPr>
          <w:rFonts w:ascii="Arial" w:hAnsi="Arial" w:cs="Arial"/>
          <w:sz w:val="20"/>
          <w:szCs w:val="20"/>
        </w:rPr>
        <w:t>Mẫu số I.12</w:t>
      </w:r>
    </w:p>
    <w:p w:rsidR="00964CE4" w:rsidRPr="00F536B5" w:rsidRDefault="00964CE4" w:rsidP="00964CE4">
      <w:pPr>
        <w:ind w:right="-142" w:hanging="142"/>
        <w:jc w:val="center"/>
        <w:rPr>
          <w:rFonts w:ascii="Arial" w:hAnsi="Arial" w:cs="Arial"/>
          <w:i/>
          <w:spacing w:val="-2"/>
          <w:sz w:val="20"/>
          <w:szCs w:val="20"/>
        </w:rPr>
      </w:pPr>
      <w:r w:rsidRPr="00F536B5">
        <w:rPr>
          <w:rFonts w:ascii="Arial" w:hAnsi="Arial" w:cs="Arial"/>
          <w:i/>
          <w:spacing w:val="-2"/>
          <w:sz w:val="20"/>
          <w:szCs w:val="20"/>
        </w:rPr>
        <w:t>(</w:t>
      </w:r>
      <w:r w:rsidRPr="00F536B5">
        <w:rPr>
          <w:rFonts w:ascii="Arial" w:hAnsi="Arial" w:cs="Arial"/>
          <w:i/>
          <w:spacing w:val="-2"/>
          <w:sz w:val="20"/>
          <w:szCs w:val="20"/>
          <w:lang w:val="vi-VN"/>
        </w:rPr>
        <w:t xml:space="preserve">Ban hành </w:t>
      </w:r>
      <w:r w:rsidRPr="00F536B5">
        <w:rPr>
          <w:rFonts w:ascii="Arial" w:hAnsi="Arial" w:cs="Arial"/>
          <w:i/>
          <w:spacing w:val="-2"/>
          <w:sz w:val="20"/>
          <w:szCs w:val="20"/>
        </w:rPr>
        <w:t xml:space="preserve">kèm </w:t>
      </w:r>
      <w:r w:rsidRPr="00F536B5">
        <w:rPr>
          <w:rFonts w:ascii="Arial" w:hAnsi="Arial" w:cs="Arial"/>
          <w:i/>
          <w:spacing w:val="-2"/>
          <w:sz w:val="20"/>
          <w:szCs w:val="20"/>
          <w:lang w:val="vi-VN"/>
        </w:rPr>
        <w:t xml:space="preserve">theo </w:t>
      </w:r>
      <w:r w:rsidRPr="00F536B5">
        <w:rPr>
          <w:rFonts w:ascii="Arial" w:hAnsi="Arial" w:cs="Arial"/>
          <w:i/>
          <w:spacing w:val="-2"/>
          <w:sz w:val="20"/>
          <w:szCs w:val="20"/>
        </w:rPr>
        <w:t>Phụ lục I của Thông tư</w:t>
      </w:r>
      <w:r w:rsidRPr="00F536B5">
        <w:rPr>
          <w:rFonts w:ascii="Arial" w:hAnsi="Arial" w:cs="Arial"/>
          <w:i/>
          <w:spacing w:val="-2"/>
          <w:sz w:val="20"/>
          <w:szCs w:val="20"/>
          <w:lang w:val="vi-VN"/>
        </w:rPr>
        <w:t xml:space="preserve"> số </w:t>
      </w:r>
      <w:r w:rsidRPr="00F536B5">
        <w:rPr>
          <w:rFonts w:ascii="Arial" w:hAnsi="Arial" w:cs="Arial"/>
          <w:i/>
          <w:spacing w:val="-2"/>
          <w:sz w:val="20"/>
          <w:szCs w:val="20"/>
        </w:rPr>
        <w:t>20</w:t>
      </w:r>
      <w:r w:rsidRPr="00F536B5">
        <w:rPr>
          <w:rFonts w:ascii="Arial" w:hAnsi="Arial" w:cs="Arial"/>
          <w:i/>
          <w:spacing w:val="-2"/>
          <w:sz w:val="20"/>
          <w:szCs w:val="20"/>
          <w:lang w:val="vi-VN"/>
        </w:rPr>
        <w:t>/</w:t>
      </w:r>
      <w:r w:rsidRPr="00F536B5">
        <w:rPr>
          <w:rFonts w:ascii="Arial" w:hAnsi="Arial" w:cs="Arial"/>
          <w:i/>
          <w:spacing w:val="-2"/>
          <w:sz w:val="20"/>
          <w:szCs w:val="20"/>
        </w:rPr>
        <w:t>2022/TT-BGTVT</w:t>
      </w:r>
      <w:r w:rsidRPr="00F536B5">
        <w:rPr>
          <w:rFonts w:ascii="Arial" w:hAnsi="Arial" w:cs="Arial"/>
          <w:i/>
          <w:spacing w:val="-2"/>
          <w:sz w:val="20"/>
          <w:szCs w:val="20"/>
          <w:lang w:val="vi-VN"/>
        </w:rPr>
        <w:t xml:space="preserve"> ngày </w:t>
      </w:r>
      <w:r w:rsidRPr="00F536B5">
        <w:rPr>
          <w:rFonts w:ascii="Arial" w:hAnsi="Arial" w:cs="Arial"/>
          <w:i/>
          <w:spacing w:val="-2"/>
          <w:sz w:val="20"/>
          <w:szCs w:val="20"/>
        </w:rPr>
        <w:t xml:space="preserve">29 </w:t>
      </w:r>
      <w:r w:rsidRPr="00F536B5">
        <w:rPr>
          <w:rFonts w:ascii="Arial" w:hAnsi="Arial" w:cs="Arial"/>
          <w:i/>
          <w:spacing w:val="-2"/>
          <w:sz w:val="20"/>
          <w:szCs w:val="20"/>
          <w:lang w:val="vi-VN"/>
        </w:rPr>
        <w:t>tháng</w:t>
      </w:r>
      <w:r w:rsidRPr="00F536B5">
        <w:rPr>
          <w:rFonts w:ascii="Arial" w:hAnsi="Arial" w:cs="Arial"/>
          <w:i/>
          <w:spacing w:val="-2"/>
          <w:sz w:val="20"/>
          <w:szCs w:val="20"/>
        </w:rPr>
        <w:t xml:space="preserve"> 7</w:t>
      </w:r>
      <w:r w:rsidRPr="00F536B5">
        <w:rPr>
          <w:rFonts w:ascii="Arial" w:hAnsi="Arial" w:cs="Arial"/>
          <w:i/>
          <w:spacing w:val="-2"/>
          <w:sz w:val="20"/>
          <w:szCs w:val="20"/>
          <w:lang w:val="vi-VN"/>
        </w:rPr>
        <w:t xml:space="preserve"> năm 20</w:t>
      </w:r>
      <w:r w:rsidRPr="00F536B5">
        <w:rPr>
          <w:rFonts w:ascii="Arial" w:hAnsi="Arial" w:cs="Arial"/>
          <w:i/>
          <w:spacing w:val="-2"/>
          <w:sz w:val="20"/>
          <w:szCs w:val="20"/>
        </w:rPr>
        <w:t xml:space="preserve">22 </w:t>
      </w:r>
    </w:p>
    <w:p w:rsidR="00964CE4" w:rsidRPr="00F536B5" w:rsidRDefault="00964CE4" w:rsidP="00964CE4">
      <w:pPr>
        <w:ind w:right="-284" w:hanging="142"/>
        <w:jc w:val="center"/>
        <w:rPr>
          <w:rFonts w:ascii="Arial" w:hAnsi="Arial" w:cs="Arial"/>
          <w:i/>
          <w:spacing w:val="-2"/>
          <w:sz w:val="20"/>
          <w:szCs w:val="20"/>
        </w:rPr>
      </w:pPr>
      <w:r w:rsidRPr="00F536B5">
        <w:rPr>
          <w:rFonts w:ascii="Arial" w:hAnsi="Arial" w:cs="Arial"/>
          <w:i/>
          <w:spacing w:val="-2"/>
          <w:sz w:val="20"/>
          <w:szCs w:val="20"/>
        </w:rPr>
        <w:t>của Bộ trưởng Bộ Giao thông vận tải</w:t>
      </w:r>
      <w:r w:rsidRPr="00F536B5">
        <w:rPr>
          <w:rFonts w:ascii="Arial" w:hAnsi="Arial" w:cs="Arial"/>
          <w:i/>
          <w:spacing w:val="-2"/>
          <w:sz w:val="20"/>
          <w:szCs w:val="20"/>
          <w:lang w:val="vi-VN"/>
        </w:rPr>
        <w:t>)</w:t>
      </w:r>
    </w:p>
    <w:p w:rsidR="00964CE4" w:rsidRPr="00F536B5" w:rsidRDefault="00964CE4" w:rsidP="00964CE4">
      <w:pPr>
        <w:ind w:right="-284" w:hanging="142"/>
        <w:jc w:val="center"/>
        <w:rPr>
          <w:rFonts w:ascii="Arial" w:hAnsi="Arial" w:cs="Arial"/>
          <w:i/>
          <w:spacing w:val="-2"/>
          <w:sz w:val="20"/>
          <w:szCs w:val="20"/>
        </w:rPr>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1"/>
        <w:gridCol w:w="1945"/>
        <w:gridCol w:w="4383"/>
      </w:tblGrid>
      <w:tr w:rsidR="00964CE4" w:rsidRPr="00F536B5" w:rsidTr="00684B13">
        <w:trPr>
          <w:jc w:val="center"/>
        </w:trPr>
        <w:tc>
          <w:tcPr>
            <w:tcW w:w="1496" w:type="pct"/>
          </w:tcPr>
          <w:p w:rsidR="00964CE4" w:rsidRPr="00F536B5" w:rsidRDefault="00964CE4"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CỤC ĐĂNG KIỂM</w:t>
            </w:r>
          </w:p>
          <w:p w:rsidR="00964CE4" w:rsidRPr="00F536B5" w:rsidRDefault="00964CE4"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VIỆT NAM</w:t>
            </w:r>
          </w:p>
          <w:p w:rsidR="00964CE4" w:rsidRPr="00F536B5" w:rsidRDefault="00964CE4" w:rsidP="00684B13">
            <w:pPr>
              <w:pStyle w:val="Header"/>
              <w:tabs>
                <w:tab w:val="clear" w:pos="4320"/>
                <w:tab w:val="clear" w:pos="8640"/>
                <w:tab w:val="center" w:pos="1701"/>
                <w:tab w:val="center" w:pos="8222"/>
              </w:tabs>
              <w:jc w:val="center"/>
              <w:rPr>
                <w:rFonts w:ascii="Arial" w:hAnsi="Arial" w:cs="Arial"/>
                <w:b/>
                <w:caps/>
                <w:sz w:val="20"/>
                <w:szCs w:val="20"/>
              </w:rPr>
            </w:pPr>
            <w:r w:rsidRPr="00F536B5">
              <w:rPr>
                <w:rFonts w:ascii="Arial" w:hAnsi="Arial" w:cs="Arial"/>
                <w:caps/>
                <w:sz w:val="20"/>
                <w:szCs w:val="20"/>
              </w:rPr>
              <w:t>vietnam register</w:t>
            </w:r>
          </w:p>
          <w:p w:rsidR="00964CE4" w:rsidRPr="00F536B5" w:rsidRDefault="00964CE4" w:rsidP="00684B13">
            <w:pPr>
              <w:pStyle w:val="Header"/>
              <w:jc w:val="center"/>
              <w:rPr>
                <w:rFonts w:ascii="Arial" w:hAnsi="Arial" w:cs="Arial"/>
                <w:caps/>
                <w:sz w:val="20"/>
                <w:szCs w:val="20"/>
                <w:vertAlign w:val="superscript"/>
              </w:rPr>
            </w:pPr>
            <w:r w:rsidRPr="00F536B5">
              <w:rPr>
                <w:rFonts w:ascii="Arial" w:hAnsi="Arial" w:cs="Arial"/>
                <w:caps/>
                <w:sz w:val="20"/>
                <w:szCs w:val="20"/>
                <w:vertAlign w:val="superscript"/>
              </w:rPr>
              <w:t>___________</w:t>
            </w:r>
          </w:p>
          <w:p w:rsidR="00964CE4" w:rsidRPr="00F536B5" w:rsidRDefault="00964CE4" w:rsidP="00684B13">
            <w:pPr>
              <w:pStyle w:val="Header"/>
              <w:tabs>
                <w:tab w:val="clear" w:pos="4320"/>
                <w:tab w:val="clear" w:pos="8640"/>
                <w:tab w:val="center" w:pos="1701"/>
                <w:tab w:val="center" w:pos="8222"/>
              </w:tabs>
              <w:jc w:val="center"/>
              <w:rPr>
                <w:rFonts w:ascii="Arial" w:hAnsi="Arial" w:cs="Arial"/>
                <w:b/>
                <w:caps/>
                <w:noProof/>
                <w:sz w:val="20"/>
                <w:szCs w:val="20"/>
              </w:rPr>
            </w:pPr>
          </w:p>
          <w:p w:rsidR="00964CE4" w:rsidRPr="00F536B5" w:rsidRDefault="00964CE4" w:rsidP="00684B13">
            <w:pPr>
              <w:jc w:val="center"/>
              <w:rPr>
                <w:rFonts w:ascii="Arial" w:hAnsi="Arial" w:cs="Arial"/>
                <w:caps/>
                <w:sz w:val="20"/>
                <w:szCs w:val="20"/>
              </w:rPr>
            </w:pPr>
            <w:r w:rsidRPr="00F536B5">
              <w:rPr>
                <w:rFonts w:ascii="Arial" w:hAnsi="Arial" w:cs="Arial"/>
                <w:caps/>
                <w:sz w:val="20"/>
                <w:szCs w:val="20"/>
              </w:rPr>
              <w:t>S</w:t>
            </w:r>
            <w:r w:rsidRPr="00F536B5">
              <w:rPr>
                <w:rFonts w:ascii="Arial" w:hAnsi="Arial" w:cs="Arial"/>
                <w:spacing w:val="-2"/>
                <w:sz w:val="20"/>
                <w:szCs w:val="20"/>
                <w:lang w:val="en-SG"/>
              </w:rPr>
              <w:t>ố</w:t>
            </w:r>
            <w:r w:rsidRPr="00F536B5">
              <w:rPr>
                <w:rFonts w:ascii="Arial" w:hAnsi="Arial" w:cs="Arial"/>
                <w:caps/>
                <w:sz w:val="20"/>
                <w:szCs w:val="20"/>
              </w:rPr>
              <w:t>:…………</w:t>
            </w:r>
          </w:p>
          <w:p w:rsidR="00964CE4" w:rsidRPr="00F536B5" w:rsidRDefault="00964CE4" w:rsidP="00684B13">
            <w:pPr>
              <w:jc w:val="center"/>
              <w:rPr>
                <w:rFonts w:ascii="Arial" w:hAnsi="Arial" w:cs="Arial"/>
                <w:b/>
                <w:caps/>
                <w:noProof/>
                <w:sz w:val="20"/>
                <w:szCs w:val="20"/>
              </w:rPr>
            </w:pPr>
            <w:r w:rsidRPr="00F536B5">
              <w:rPr>
                <w:rFonts w:ascii="Arial" w:hAnsi="Arial" w:cs="Arial"/>
                <w:noProof/>
                <w:sz w:val="20"/>
                <w:szCs w:val="20"/>
              </w:rPr>
              <w:t>No.</w:t>
            </w:r>
          </w:p>
        </w:tc>
        <w:tc>
          <w:tcPr>
            <w:tcW w:w="1077" w:type="pct"/>
          </w:tcPr>
          <w:p w:rsidR="00964CE4" w:rsidRPr="00F536B5" w:rsidRDefault="00964CE4"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drawing>
                <wp:inline distT="0" distB="0" distL="0" distR="0" wp14:anchorId="40500CCA" wp14:editId="5A076D5C">
                  <wp:extent cx="1097280" cy="1165860"/>
                  <wp:effectExtent l="0" t="0" r="0" b="0"/>
                  <wp:docPr id="145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7280" cy="1165860"/>
                          </a:xfrm>
                          <a:prstGeom prst="rect">
                            <a:avLst/>
                          </a:prstGeom>
                          <a:noFill/>
                          <a:ln>
                            <a:noFill/>
                          </a:ln>
                        </pic:spPr>
                      </pic:pic>
                    </a:graphicData>
                  </a:graphic>
                </wp:inline>
              </w:drawing>
            </w:r>
          </w:p>
        </w:tc>
        <w:tc>
          <w:tcPr>
            <w:tcW w:w="2427" w:type="pct"/>
          </w:tcPr>
          <w:p w:rsidR="00964CE4" w:rsidRPr="00F536B5" w:rsidRDefault="00964CE4" w:rsidP="00684B13">
            <w:pPr>
              <w:pStyle w:val="Header"/>
              <w:tabs>
                <w:tab w:val="clear" w:pos="4320"/>
                <w:tab w:val="clear" w:pos="8640"/>
              </w:tabs>
              <w:jc w:val="center"/>
              <w:rPr>
                <w:rFonts w:ascii="Arial" w:hAnsi="Arial" w:cs="Arial"/>
                <w:b/>
                <w:bCs/>
                <w:sz w:val="20"/>
                <w:szCs w:val="20"/>
                <w:lang w:val="vi-VN"/>
              </w:rPr>
            </w:pPr>
            <w:r w:rsidRPr="00F536B5">
              <w:rPr>
                <w:rFonts w:ascii="Arial" w:hAnsi="Arial" w:cs="Arial"/>
                <w:b/>
                <w:bCs/>
                <w:sz w:val="20"/>
                <w:szCs w:val="20"/>
                <w:lang w:val="vi-VN"/>
              </w:rPr>
              <w:t>CỘNG HÒA XÃ HỘI CHỦ NGHĨA VIỆT NAM</w:t>
            </w:r>
          </w:p>
          <w:p w:rsidR="00964CE4" w:rsidRPr="00F536B5" w:rsidRDefault="00964CE4" w:rsidP="00684B13">
            <w:pPr>
              <w:pStyle w:val="Header"/>
              <w:tabs>
                <w:tab w:val="clear" w:pos="4320"/>
                <w:tab w:val="clear" w:pos="8640"/>
                <w:tab w:val="center" w:pos="1985"/>
                <w:tab w:val="center" w:pos="7374"/>
              </w:tabs>
              <w:jc w:val="center"/>
              <w:rPr>
                <w:rFonts w:ascii="Arial" w:hAnsi="Arial" w:cs="Arial"/>
                <w:caps/>
                <w:sz w:val="20"/>
                <w:szCs w:val="20"/>
              </w:rPr>
            </w:pPr>
            <w:r w:rsidRPr="00F536B5">
              <w:rPr>
                <w:rFonts w:ascii="Arial" w:hAnsi="Arial" w:cs="Arial"/>
                <w:caps/>
                <w:sz w:val="20"/>
                <w:szCs w:val="20"/>
              </w:rPr>
              <w:t>socialist republic of vietnam</w:t>
            </w:r>
            <w:r w:rsidRPr="00F536B5">
              <w:rPr>
                <w:rFonts w:ascii="Arial" w:hAnsi="Arial" w:cs="Arial"/>
                <w:b/>
                <w:bCs/>
                <w:sz w:val="20"/>
                <w:szCs w:val="20"/>
                <w:lang w:val="vi-VN"/>
              </w:rPr>
              <w:br/>
            </w:r>
            <w:r w:rsidRPr="00F536B5">
              <w:rPr>
                <w:rFonts w:ascii="Arial" w:hAnsi="Arial" w:cs="Arial"/>
                <w:bCs/>
                <w:sz w:val="20"/>
                <w:szCs w:val="20"/>
                <w:vertAlign w:val="superscript"/>
                <w:lang w:val="en-SG"/>
              </w:rPr>
              <w:t>____________</w:t>
            </w:r>
          </w:p>
        </w:tc>
      </w:tr>
    </w:tbl>
    <w:p w:rsidR="00964CE4" w:rsidRPr="00F536B5" w:rsidRDefault="00964CE4" w:rsidP="00964CE4">
      <w:pPr>
        <w:pStyle w:val="Header"/>
        <w:tabs>
          <w:tab w:val="clear" w:pos="4320"/>
          <w:tab w:val="clear" w:pos="8640"/>
          <w:tab w:val="center" w:pos="5670"/>
        </w:tabs>
        <w:spacing w:before="60"/>
        <w:jc w:val="center"/>
        <w:rPr>
          <w:rFonts w:ascii="Arial" w:hAnsi="Arial" w:cs="Arial"/>
          <w:b/>
          <w:sz w:val="20"/>
          <w:szCs w:val="20"/>
        </w:rPr>
      </w:pPr>
    </w:p>
    <w:p w:rsidR="00964CE4" w:rsidRPr="00F536B5" w:rsidRDefault="00964CE4" w:rsidP="00964CE4">
      <w:pPr>
        <w:pStyle w:val="Header"/>
        <w:tabs>
          <w:tab w:val="clear" w:pos="4320"/>
          <w:tab w:val="clear" w:pos="8640"/>
          <w:tab w:val="center" w:pos="5670"/>
        </w:tabs>
        <w:spacing w:before="60"/>
        <w:jc w:val="center"/>
        <w:rPr>
          <w:rFonts w:ascii="Arial" w:hAnsi="Arial" w:cs="Arial"/>
          <w:b/>
          <w:sz w:val="20"/>
          <w:szCs w:val="20"/>
        </w:rPr>
      </w:pPr>
    </w:p>
    <w:p w:rsidR="00964CE4" w:rsidRPr="00F536B5" w:rsidRDefault="00964CE4" w:rsidP="00964CE4">
      <w:pPr>
        <w:pStyle w:val="Header"/>
        <w:tabs>
          <w:tab w:val="clear" w:pos="4320"/>
          <w:tab w:val="clear" w:pos="8640"/>
          <w:tab w:val="center" w:pos="5670"/>
        </w:tabs>
        <w:spacing w:before="60"/>
        <w:jc w:val="center"/>
        <w:rPr>
          <w:rFonts w:ascii="Arial" w:hAnsi="Arial" w:cs="Arial"/>
          <w:sz w:val="20"/>
          <w:szCs w:val="20"/>
        </w:rPr>
      </w:pPr>
      <w:r w:rsidRPr="00F536B5">
        <w:rPr>
          <w:rFonts w:ascii="Arial" w:hAnsi="Arial" w:cs="Arial"/>
          <w:b/>
          <w:sz w:val="20"/>
          <w:szCs w:val="20"/>
        </w:rPr>
        <w:t>GIẤY CHỨNG NHẬN THỬ VÀ TỔNG KIỂM TRA CÁC CHI TIẾT THÁO ĐƯỢC</w:t>
      </w:r>
    </w:p>
    <w:p w:rsidR="00964CE4" w:rsidRPr="00F536B5" w:rsidRDefault="00964CE4" w:rsidP="00964CE4">
      <w:pPr>
        <w:pStyle w:val="Header"/>
        <w:tabs>
          <w:tab w:val="clear" w:pos="4320"/>
          <w:tab w:val="clear" w:pos="8640"/>
          <w:tab w:val="center" w:pos="5670"/>
        </w:tabs>
        <w:jc w:val="center"/>
        <w:rPr>
          <w:rFonts w:ascii="Arial" w:hAnsi="Arial" w:cs="Arial"/>
          <w:b/>
          <w:sz w:val="20"/>
          <w:szCs w:val="20"/>
        </w:rPr>
      </w:pPr>
      <w:r w:rsidRPr="00F536B5">
        <w:rPr>
          <w:rFonts w:ascii="Arial" w:hAnsi="Arial" w:cs="Arial"/>
          <w:b/>
          <w:sz w:val="20"/>
          <w:szCs w:val="20"/>
        </w:rPr>
        <w:t>CERTIFICATE OF TEST AND THOROUGH EXAMINATION OF LOOSE GEAR</w:t>
      </w:r>
    </w:p>
    <w:p w:rsidR="00964CE4" w:rsidRPr="00F536B5" w:rsidRDefault="00964CE4" w:rsidP="00964CE4">
      <w:pPr>
        <w:pStyle w:val="Header"/>
        <w:tabs>
          <w:tab w:val="clear" w:pos="4320"/>
          <w:tab w:val="clear" w:pos="8640"/>
        </w:tabs>
        <w:spacing w:before="120"/>
        <w:jc w:val="center"/>
        <w:rPr>
          <w:rFonts w:ascii="Arial" w:hAnsi="Arial" w:cs="Arial"/>
          <w:sz w:val="20"/>
          <w:szCs w:val="20"/>
        </w:rPr>
      </w:pPr>
      <w:r w:rsidRPr="00F536B5">
        <w:rPr>
          <w:rFonts w:ascii="Arial" w:hAnsi="Arial" w:cs="Arial"/>
          <w:sz w:val="20"/>
          <w:szCs w:val="20"/>
        </w:rPr>
        <w:t>(TRƯỚC KHI ĐƯA VÀO SỬ DỤNG, VÀ SAU KHI ĐƯỢC KÉO DÀI, HOÁN CẢI HOẶC SỬA CHỮA)</w:t>
      </w:r>
    </w:p>
    <w:p w:rsidR="00964CE4" w:rsidRPr="00F536B5" w:rsidRDefault="00964CE4" w:rsidP="00964CE4">
      <w:pPr>
        <w:pStyle w:val="Header"/>
        <w:tabs>
          <w:tab w:val="clear" w:pos="4320"/>
          <w:tab w:val="clear" w:pos="8640"/>
        </w:tabs>
        <w:jc w:val="center"/>
        <w:rPr>
          <w:rFonts w:ascii="Arial" w:hAnsi="Arial" w:cs="Arial"/>
          <w:spacing w:val="-4"/>
          <w:sz w:val="20"/>
          <w:szCs w:val="20"/>
        </w:rPr>
      </w:pPr>
      <w:r w:rsidRPr="00F536B5">
        <w:rPr>
          <w:rFonts w:ascii="Arial" w:hAnsi="Arial" w:cs="Arial"/>
          <w:spacing w:val="-4"/>
          <w:sz w:val="20"/>
          <w:szCs w:val="20"/>
        </w:rPr>
        <w:t>(BEFORE BEING TAKEN INTO USE, AND AFTER IT HAS BEEN LENGTHENED, ALTERED OR REPAIRED)</w:t>
      </w:r>
    </w:p>
    <w:p w:rsidR="00964CE4" w:rsidRPr="00F536B5" w:rsidRDefault="00964CE4" w:rsidP="00964CE4">
      <w:pPr>
        <w:pStyle w:val="Header"/>
        <w:tabs>
          <w:tab w:val="clear" w:pos="4320"/>
          <w:tab w:val="clear" w:pos="8640"/>
        </w:tabs>
        <w:spacing w:line="240" w:lineRule="exact"/>
        <w:ind w:left="23"/>
        <w:jc w:val="center"/>
        <w:rPr>
          <w:rFonts w:ascii="Arial" w:hAnsi="Arial" w:cs="Arial"/>
          <w:noProof/>
          <w:sz w:val="20"/>
          <w:szCs w:val="20"/>
        </w:rPr>
      </w:pPr>
      <w:r w:rsidRPr="00F536B5">
        <w:rPr>
          <w:rFonts w:ascii="Arial" w:hAnsi="Arial" w:cs="Arial"/>
          <w:noProof/>
          <w:sz w:val="20"/>
          <w:szCs w:val="20"/>
        </w:rPr>
        <w:t>Cấp theo các quy định của Quy chuẩn kỹ thuật quốc gia về thiết bị nâng trên tàu biển</w:t>
      </w:r>
    </w:p>
    <w:p w:rsidR="00964CE4" w:rsidRPr="00F536B5" w:rsidRDefault="00964CE4" w:rsidP="00964CE4">
      <w:pPr>
        <w:tabs>
          <w:tab w:val="center" w:pos="3686"/>
          <w:tab w:val="left" w:pos="6096"/>
          <w:tab w:val="center" w:pos="8505"/>
        </w:tabs>
        <w:ind w:left="24"/>
        <w:jc w:val="center"/>
        <w:rPr>
          <w:rFonts w:ascii="Arial" w:hAnsi="Arial" w:cs="Arial"/>
          <w:sz w:val="20"/>
          <w:szCs w:val="20"/>
        </w:rPr>
      </w:pPr>
      <w:r w:rsidRPr="00F536B5">
        <w:rPr>
          <w:rFonts w:ascii="Arial" w:hAnsi="Arial" w:cs="Arial"/>
          <w:sz w:val="20"/>
          <w:szCs w:val="20"/>
        </w:rPr>
        <w:t>Issued under the provisions of the National Technical Regulation on Lifting Appliances of Sea-going Ships</w:t>
      </w:r>
    </w:p>
    <w:p w:rsidR="00964CE4" w:rsidRPr="00F536B5" w:rsidRDefault="00964CE4" w:rsidP="00964CE4">
      <w:pPr>
        <w:tabs>
          <w:tab w:val="center" w:pos="3686"/>
          <w:tab w:val="left" w:pos="5376"/>
          <w:tab w:val="center" w:pos="8505"/>
        </w:tabs>
        <w:spacing w:before="60"/>
        <w:ind w:left="11"/>
        <w:rPr>
          <w:rFonts w:ascii="Arial" w:hAnsi="Arial" w:cs="Arial"/>
          <w:sz w:val="20"/>
          <w:szCs w:val="20"/>
        </w:rPr>
      </w:pPr>
      <w:r w:rsidRPr="00F536B5">
        <w:rPr>
          <w:rFonts w:ascii="Arial" w:hAnsi="Arial" w:cs="Arial"/>
          <w:sz w:val="20"/>
          <w:szCs w:val="20"/>
        </w:rPr>
        <w:t>Tên tàu:</w:t>
      </w:r>
      <w:r w:rsidRPr="00F536B5">
        <w:rPr>
          <w:rFonts w:ascii="Arial" w:hAnsi="Arial" w:cs="Arial"/>
          <w:sz w:val="20"/>
          <w:szCs w:val="20"/>
        </w:rPr>
        <w:tab/>
      </w:r>
      <w:r w:rsidRPr="00F536B5">
        <w:rPr>
          <w:rFonts w:ascii="Arial" w:hAnsi="Arial" w:cs="Arial"/>
          <w:sz w:val="20"/>
          <w:szCs w:val="20"/>
        </w:rPr>
        <w:tab/>
        <w:t>Số đăng ký:</w:t>
      </w:r>
      <w:r w:rsidRPr="00F536B5">
        <w:rPr>
          <w:rFonts w:ascii="Arial" w:hAnsi="Arial" w:cs="Arial"/>
          <w:sz w:val="20"/>
          <w:szCs w:val="20"/>
        </w:rPr>
        <w:tab/>
      </w:r>
    </w:p>
    <w:p w:rsidR="00964CE4" w:rsidRPr="00F536B5" w:rsidRDefault="00964CE4" w:rsidP="00964CE4">
      <w:pPr>
        <w:tabs>
          <w:tab w:val="left" w:pos="5376"/>
        </w:tabs>
        <w:ind w:left="12"/>
        <w:rPr>
          <w:rFonts w:ascii="Arial" w:hAnsi="Arial" w:cs="Arial"/>
          <w:sz w:val="20"/>
          <w:szCs w:val="20"/>
        </w:rPr>
      </w:pPr>
      <w:r w:rsidRPr="00F536B5">
        <w:rPr>
          <w:rFonts w:ascii="Arial" w:hAnsi="Arial" w:cs="Arial"/>
          <w:sz w:val="20"/>
          <w:szCs w:val="20"/>
        </w:rPr>
        <w:t>Name of Ship</w:t>
      </w:r>
      <w:r w:rsidRPr="00F536B5">
        <w:rPr>
          <w:rFonts w:ascii="Arial" w:hAnsi="Arial" w:cs="Arial"/>
          <w:sz w:val="20"/>
          <w:szCs w:val="20"/>
        </w:rPr>
        <w:tab/>
        <w:t>Official Number</w:t>
      </w:r>
    </w:p>
    <w:p w:rsidR="00964CE4" w:rsidRPr="00F536B5" w:rsidRDefault="00964CE4" w:rsidP="00964CE4">
      <w:pPr>
        <w:tabs>
          <w:tab w:val="center" w:pos="3686"/>
          <w:tab w:val="left" w:pos="5376"/>
          <w:tab w:val="center" w:pos="8505"/>
        </w:tabs>
        <w:spacing w:before="40"/>
        <w:ind w:left="12"/>
        <w:rPr>
          <w:rFonts w:ascii="Arial" w:hAnsi="Arial" w:cs="Arial"/>
          <w:b/>
          <w:bCs/>
          <w:sz w:val="20"/>
          <w:szCs w:val="20"/>
        </w:rPr>
      </w:pPr>
      <w:r w:rsidRPr="00F536B5">
        <w:rPr>
          <w:rFonts w:ascii="Arial" w:hAnsi="Arial" w:cs="Arial"/>
          <w:sz w:val="20"/>
          <w:szCs w:val="20"/>
        </w:rPr>
        <w:t>Cảng đăng ký:</w:t>
      </w:r>
      <w:r w:rsidRPr="00F536B5">
        <w:rPr>
          <w:rFonts w:ascii="Arial" w:hAnsi="Arial" w:cs="Arial"/>
          <w:sz w:val="20"/>
          <w:szCs w:val="20"/>
        </w:rPr>
        <w:tab/>
      </w:r>
      <w:r w:rsidRPr="00F536B5">
        <w:rPr>
          <w:rFonts w:ascii="Arial" w:hAnsi="Arial" w:cs="Arial"/>
          <w:b/>
          <w:bCs/>
          <w:sz w:val="20"/>
          <w:szCs w:val="20"/>
        </w:rPr>
        <w:tab/>
      </w:r>
      <w:r w:rsidRPr="00F536B5">
        <w:rPr>
          <w:rFonts w:ascii="Arial" w:hAnsi="Arial" w:cs="Arial"/>
          <w:sz w:val="20"/>
          <w:szCs w:val="20"/>
        </w:rPr>
        <w:t>Hô hiệu:</w:t>
      </w:r>
      <w:r w:rsidRPr="00F536B5">
        <w:rPr>
          <w:rFonts w:ascii="Arial" w:hAnsi="Arial" w:cs="Arial"/>
          <w:sz w:val="20"/>
          <w:szCs w:val="20"/>
        </w:rPr>
        <w:tab/>
      </w:r>
    </w:p>
    <w:p w:rsidR="00964CE4" w:rsidRPr="00F536B5" w:rsidRDefault="00964CE4" w:rsidP="00964CE4">
      <w:pPr>
        <w:tabs>
          <w:tab w:val="left" w:pos="5376"/>
        </w:tabs>
        <w:ind w:left="12"/>
        <w:rPr>
          <w:rFonts w:ascii="Arial" w:hAnsi="Arial" w:cs="Arial"/>
          <w:sz w:val="20"/>
          <w:szCs w:val="20"/>
        </w:rPr>
      </w:pPr>
      <w:r w:rsidRPr="00F536B5">
        <w:rPr>
          <w:rFonts w:ascii="Arial" w:hAnsi="Arial" w:cs="Arial"/>
          <w:sz w:val="20"/>
          <w:szCs w:val="20"/>
        </w:rPr>
        <w:t>Port of Registry</w:t>
      </w:r>
      <w:r w:rsidRPr="00F536B5">
        <w:rPr>
          <w:rFonts w:ascii="Arial" w:hAnsi="Arial" w:cs="Arial"/>
          <w:sz w:val="20"/>
          <w:szCs w:val="20"/>
        </w:rPr>
        <w:tab/>
        <w:t>Call Sign</w:t>
      </w:r>
    </w:p>
    <w:p w:rsidR="00964CE4" w:rsidRPr="00F536B5" w:rsidRDefault="00964CE4" w:rsidP="00964CE4">
      <w:pPr>
        <w:tabs>
          <w:tab w:val="left" w:pos="5376"/>
        </w:tabs>
        <w:spacing w:before="40"/>
        <w:ind w:left="12"/>
        <w:rPr>
          <w:rFonts w:ascii="Arial" w:hAnsi="Arial" w:cs="Arial"/>
          <w:sz w:val="20"/>
          <w:szCs w:val="20"/>
        </w:rPr>
      </w:pPr>
      <w:r w:rsidRPr="00F536B5">
        <w:rPr>
          <w:rFonts w:ascii="Arial" w:hAnsi="Arial" w:cs="Arial"/>
          <w:sz w:val="20"/>
          <w:szCs w:val="20"/>
        </w:rPr>
        <w:t>Chủ tàu:</w:t>
      </w:r>
      <w:r w:rsidRPr="00F536B5">
        <w:rPr>
          <w:rFonts w:ascii="Arial" w:hAnsi="Arial" w:cs="Arial"/>
          <w:sz w:val="20"/>
          <w:szCs w:val="20"/>
        </w:rPr>
        <w:tab/>
      </w:r>
    </w:p>
    <w:p w:rsidR="00964CE4" w:rsidRPr="00F536B5" w:rsidRDefault="00964CE4" w:rsidP="00964CE4">
      <w:pPr>
        <w:tabs>
          <w:tab w:val="left" w:pos="5376"/>
          <w:tab w:val="center" w:pos="6946"/>
        </w:tabs>
        <w:ind w:left="12"/>
        <w:rPr>
          <w:rFonts w:ascii="Arial" w:hAnsi="Arial" w:cs="Arial"/>
          <w:sz w:val="20"/>
          <w:szCs w:val="20"/>
        </w:rPr>
      </w:pPr>
      <w:r w:rsidRPr="00F536B5">
        <w:rPr>
          <w:rFonts w:ascii="Arial" w:hAnsi="Arial" w:cs="Arial"/>
          <w:sz w:val="20"/>
          <w:szCs w:val="20"/>
        </w:rPr>
        <w:t>Shipowner</w:t>
      </w:r>
      <w:r w:rsidRPr="00F536B5">
        <w:rPr>
          <w:rFonts w:ascii="Arial" w:hAnsi="Arial" w:cs="Arial"/>
          <w:sz w:val="20"/>
          <w:szCs w:val="20"/>
        </w:rPr>
        <w:tab/>
      </w:r>
    </w:p>
    <w:p w:rsidR="00964CE4" w:rsidRPr="00F536B5" w:rsidRDefault="00964CE4" w:rsidP="00964CE4">
      <w:pPr>
        <w:tabs>
          <w:tab w:val="center" w:pos="3686"/>
          <w:tab w:val="left" w:pos="5376"/>
          <w:tab w:val="center" w:pos="8505"/>
        </w:tabs>
        <w:spacing w:before="40"/>
        <w:ind w:left="12"/>
        <w:rPr>
          <w:rFonts w:ascii="Arial" w:hAnsi="Arial" w:cs="Arial"/>
          <w:sz w:val="20"/>
          <w:szCs w:val="20"/>
        </w:rPr>
      </w:pPr>
      <w:r w:rsidRPr="00F536B5">
        <w:rPr>
          <w:rFonts w:ascii="Arial" w:hAnsi="Arial" w:cs="Arial"/>
          <w:sz w:val="20"/>
          <w:szCs w:val="20"/>
        </w:rPr>
        <w:t>Số phân cấp:</w:t>
      </w:r>
      <w:r w:rsidRPr="00F536B5">
        <w:rPr>
          <w:rFonts w:ascii="Arial" w:hAnsi="Arial" w:cs="Arial"/>
          <w:sz w:val="20"/>
          <w:szCs w:val="20"/>
        </w:rPr>
        <w:tab/>
      </w:r>
      <w:r w:rsidRPr="00F536B5">
        <w:rPr>
          <w:rFonts w:ascii="Arial" w:hAnsi="Arial" w:cs="Arial"/>
          <w:sz w:val="20"/>
          <w:szCs w:val="20"/>
        </w:rPr>
        <w:tab/>
        <w:t>Số IMO:</w:t>
      </w:r>
      <w:r w:rsidRPr="00F536B5">
        <w:rPr>
          <w:rFonts w:ascii="Arial" w:hAnsi="Arial" w:cs="Arial"/>
          <w:sz w:val="20"/>
          <w:szCs w:val="20"/>
        </w:rPr>
        <w:tab/>
      </w:r>
    </w:p>
    <w:p w:rsidR="00964CE4" w:rsidRPr="00F536B5" w:rsidRDefault="00964CE4" w:rsidP="00964CE4">
      <w:pPr>
        <w:tabs>
          <w:tab w:val="left" w:pos="5376"/>
        </w:tabs>
        <w:spacing w:after="60"/>
        <w:ind w:left="12"/>
        <w:rPr>
          <w:rFonts w:ascii="Arial" w:hAnsi="Arial" w:cs="Arial"/>
          <w:sz w:val="20"/>
          <w:szCs w:val="20"/>
        </w:rPr>
      </w:pPr>
      <w:r w:rsidRPr="00F536B5">
        <w:rPr>
          <w:rFonts w:ascii="Arial" w:hAnsi="Arial" w:cs="Arial"/>
          <w:sz w:val="20"/>
          <w:szCs w:val="20"/>
        </w:rPr>
        <w:t>Class Number</w:t>
      </w:r>
      <w:r w:rsidRPr="00F536B5">
        <w:rPr>
          <w:rFonts w:ascii="Arial" w:hAnsi="Arial" w:cs="Arial"/>
          <w:sz w:val="20"/>
          <w:szCs w:val="20"/>
        </w:rPr>
        <w:tab/>
        <w:t>IMO Number</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ook w:val="0000" w:firstRow="0" w:lastRow="0" w:firstColumn="0" w:lastColumn="0" w:noHBand="0" w:noVBand="0"/>
      </w:tblPr>
      <w:tblGrid>
        <w:gridCol w:w="1610"/>
        <w:gridCol w:w="1865"/>
        <w:gridCol w:w="1440"/>
        <w:gridCol w:w="1006"/>
        <w:gridCol w:w="1505"/>
        <w:gridCol w:w="1573"/>
      </w:tblGrid>
      <w:tr w:rsidR="00964CE4" w:rsidRPr="00F536B5" w:rsidTr="00684B13">
        <w:tc>
          <w:tcPr>
            <w:tcW w:w="895" w:type="pct"/>
            <w:vAlign w:val="center"/>
          </w:tcPr>
          <w:p w:rsidR="00964CE4" w:rsidRPr="00F536B5" w:rsidRDefault="00964CE4" w:rsidP="00684B13">
            <w:pPr>
              <w:jc w:val="center"/>
              <w:rPr>
                <w:rFonts w:ascii="Arial" w:hAnsi="Arial" w:cs="Arial"/>
                <w:sz w:val="20"/>
                <w:szCs w:val="20"/>
              </w:rPr>
            </w:pPr>
            <w:r w:rsidRPr="00F536B5">
              <w:rPr>
                <w:rFonts w:ascii="Arial" w:hAnsi="Arial" w:cs="Arial"/>
                <w:sz w:val="20"/>
                <w:szCs w:val="20"/>
              </w:rPr>
              <w:t>(1)</w:t>
            </w:r>
          </w:p>
        </w:tc>
        <w:tc>
          <w:tcPr>
            <w:tcW w:w="1036" w:type="pct"/>
            <w:vAlign w:val="center"/>
          </w:tcPr>
          <w:p w:rsidR="00964CE4" w:rsidRPr="00F536B5" w:rsidRDefault="00964CE4" w:rsidP="00684B13">
            <w:pPr>
              <w:jc w:val="center"/>
              <w:rPr>
                <w:rFonts w:ascii="Arial" w:hAnsi="Arial" w:cs="Arial"/>
                <w:b/>
                <w:sz w:val="20"/>
                <w:szCs w:val="20"/>
              </w:rPr>
            </w:pPr>
            <w:r w:rsidRPr="00F536B5">
              <w:rPr>
                <w:rFonts w:ascii="Arial" w:hAnsi="Arial" w:cs="Arial"/>
                <w:sz w:val="20"/>
                <w:szCs w:val="20"/>
              </w:rPr>
              <w:t>(2)</w:t>
            </w:r>
          </w:p>
        </w:tc>
        <w:tc>
          <w:tcPr>
            <w:tcW w:w="800" w:type="pct"/>
            <w:vAlign w:val="center"/>
          </w:tcPr>
          <w:p w:rsidR="00964CE4" w:rsidRPr="00F536B5" w:rsidRDefault="00964CE4" w:rsidP="00684B13">
            <w:pPr>
              <w:jc w:val="center"/>
              <w:rPr>
                <w:rFonts w:ascii="Arial" w:hAnsi="Arial" w:cs="Arial"/>
                <w:sz w:val="20"/>
                <w:szCs w:val="20"/>
              </w:rPr>
            </w:pPr>
            <w:r w:rsidRPr="00F536B5">
              <w:rPr>
                <w:rFonts w:ascii="Arial" w:hAnsi="Arial" w:cs="Arial"/>
                <w:sz w:val="20"/>
                <w:szCs w:val="20"/>
              </w:rPr>
              <w:t>(3)</w:t>
            </w:r>
          </w:p>
        </w:tc>
        <w:tc>
          <w:tcPr>
            <w:tcW w:w="559" w:type="pct"/>
            <w:vAlign w:val="center"/>
          </w:tcPr>
          <w:p w:rsidR="00964CE4" w:rsidRPr="00F536B5" w:rsidRDefault="00964CE4" w:rsidP="00684B13">
            <w:pPr>
              <w:jc w:val="center"/>
              <w:rPr>
                <w:rFonts w:ascii="Arial" w:hAnsi="Arial" w:cs="Arial"/>
                <w:sz w:val="20"/>
                <w:szCs w:val="20"/>
              </w:rPr>
            </w:pPr>
            <w:r w:rsidRPr="00F536B5">
              <w:rPr>
                <w:rFonts w:ascii="Arial" w:hAnsi="Arial" w:cs="Arial"/>
                <w:sz w:val="20"/>
                <w:szCs w:val="20"/>
              </w:rPr>
              <w:t>(4)</w:t>
            </w:r>
          </w:p>
        </w:tc>
        <w:tc>
          <w:tcPr>
            <w:tcW w:w="836" w:type="pct"/>
            <w:vAlign w:val="center"/>
          </w:tcPr>
          <w:p w:rsidR="00964CE4" w:rsidRPr="00F536B5" w:rsidRDefault="00964CE4" w:rsidP="00684B13">
            <w:pPr>
              <w:jc w:val="center"/>
              <w:rPr>
                <w:rFonts w:ascii="Arial" w:hAnsi="Arial" w:cs="Arial"/>
                <w:b/>
                <w:sz w:val="20"/>
                <w:szCs w:val="20"/>
              </w:rPr>
            </w:pPr>
            <w:r w:rsidRPr="00F536B5">
              <w:rPr>
                <w:rFonts w:ascii="Arial" w:hAnsi="Arial" w:cs="Arial"/>
                <w:sz w:val="20"/>
                <w:szCs w:val="20"/>
              </w:rPr>
              <w:t>(5)</w:t>
            </w:r>
          </w:p>
        </w:tc>
        <w:tc>
          <w:tcPr>
            <w:tcW w:w="874" w:type="pct"/>
            <w:vAlign w:val="center"/>
          </w:tcPr>
          <w:p w:rsidR="00964CE4" w:rsidRPr="00F536B5" w:rsidRDefault="00964CE4" w:rsidP="00684B13">
            <w:pPr>
              <w:jc w:val="center"/>
              <w:rPr>
                <w:rFonts w:ascii="Arial" w:hAnsi="Arial" w:cs="Arial"/>
                <w:b/>
                <w:sz w:val="20"/>
                <w:szCs w:val="20"/>
              </w:rPr>
            </w:pPr>
            <w:r w:rsidRPr="00F536B5">
              <w:rPr>
                <w:rFonts w:ascii="Arial" w:hAnsi="Arial" w:cs="Arial"/>
                <w:sz w:val="20"/>
                <w:szCs w:val="20"/>
              </w:rPr>
              <w:t>(6)</w:t>
            </w:r>
          </w:p>
        </w:tc>
      </w:tr>
      <w:tr w:rsidR="00964CE4" w:rsidRPr="00F536B5" w:rsidTr="00684B13">
        <w:tc>
          <w:tcPr>
            <w:tcW w:w="895" w:type="pct"/>
            <w:vAlign w:val="center"/>
          </w:tcPr>
          <w:p w:rsidR="00964CE4" w:rsidRPr="00F536B5" w:rsidRDefault="00964CE4" w:rsidP="00684B13">
            <w:pPr>
              <w:spacing w:before="40" w:after="40"/>
              <w:jc w:val="center"/>
              <w:rPr>
                <w:rFonts w:ascii="Arial" w:hAnsi="Arial" w:cs="Arial"/>
                <w:sz w:val="20"/>
                <w:szCs w:val="20"/>
              </w:rPr>
            </w:pPr>
            <w:r w:rsidRPr="00F536B5">
              <w:rPr>
                <w:rFonts w:ascii="Arial" w:hAnsi="Arial" w:cs="Arial"/>
                <w:sz w:val="20"/>
                <w:szCs w:val="20"/>
              </w:rPr>
              <w:t>Số hiệu phân biệt hoặc nhãn hiệu</w:t>
            </w:r>
          </w:p>
          <w:p w:rsidR="00964CE4" w:rsidRPr="00F536B5" w:rsidRDefault="00964CE4" w:rsidP="00684B13">
            <w:pPr>
              <w:spacing w:before="40" w:after="40"/>
              <w:jc w:val="center"/>
              <w:rPr>
                <w:rFonts w:ascii="Arial" w:hAnsi="Arial" w:cs="Arial"/>
                <w:sz w:val="20"/>
                <w:szCs w:val="20"/>
              </w:rPr>
            </w:pPr>
            <w:r w:rsidRPr="00F536B5">
              <w:rPr>
                <w:rFonts w:ascii="Arial" w:hAnsi="Arial" w:cs="Arial"/>
                <w:sz w:val="20"/>
                <w:szCs w:val="20"/>
              </w:rPr>
              <w:t>Distinguishing number or mark</w:t>
            </w:r>
          </w:p>
        </w:tc>
        <w:tc>
          <w:tcPr>
            <w:tcW w:w="1036" w:type="pct"/>
            <w:vAlign w:val="center"/>
          </w:tcPr>
          <w:p w:rsidR="00964CE4" w:rsidRPr="00F536B5" w:rsidRDefault="00964CE4" w:rsidP="00684B13">
            <w:pPr>
              <w:spacing w:before="40" w:after="40"/>
              <w:jc w:val="center"/>
              <w:rPr>
                <w:rFonts w:ascii="Arial" w:hAnsi="Arial" w:cs="Arial"/>
                <w:sz w:val="20"/>
                <w:szCs w:val="20"/>
              </w:rPr>
            </w:pPr>
            <w:r w:rsidRPr="00F536B5">
              <w:rPr>
                <w:rFonts w:ascii="Arial" w:hAnsi="Arial" w:cs="Arial"/>
                <w:sz w:val="20"/>
                <w:szCs w:val="20"/>
              </w:rPr>
              <w:t>Miêu tả các chi tiết tháo được(*)</w:t>
            </w:r>
          </w:p>
          <w:p w:rsidR="00964CE4" w:rsidRPr="00F536B5" w:rsidRDefault="00964CE4" w:rsidP="00684B13">
            <w:pPr>
              <w:spacing w:before="40" w:after="40"/>
              <w:jc w:val="center"/>
              <w:rPr>
                <w:rFonts w:ascii="Arial" w:hAnsi="Arial" w:cs="Arial"/>
                <w:sz w:val="20"/>
                <w:szCs w:val="20"/>
              </w:rPr>
            </w:pPr>
            <w:r w:rsidRPr="00F536B5">
              <w:rPr>
                <w:rFonts w:ascii="Arial" w:hAnsi="Arial" w:cs="Arial"/>
                <w:sz w:val="20"/>
                <w:szCs w:val="20"/>
              </w:rPr>
              <w:t>Description of loose gear (*)</w:t>
            </w:r>
          </w:p>
        </w:tc>
        <w:tc>
          <w:tcPr>
            <w:tcW w:w="800" w:type="pct"/>
            <w:vAlign w:val="center"/>
          </w:tcPr>
          <w:p w:rsidR="00964CE4" w:rsidRPr="00F536B5" w:rsidRDefault="00964CE4" w:rsidP="00684B13">
            <w:pPr>
              <w:spacing w:before="40" w:after="40"/>
              <w:jc w:val="center"/>
              <w:rPr>
                <w:rFonts w:ascii="Arial" w:hAnsi="Arial" w:cs="Arial"/>
                <w:sz w:val="20"/>
                <w:szCs w:val="20"/>
              </w:rPr>
            </w:pPr>
            <w:r w:rsidRPr="00F536B5">
              <w:rPr>
                <w:rFonts w:ascii="Arial" w:hAnsi="Arial" w:cs="Arial"/>
                <w:sz w:val="20"/>
                <w:szCs w:val="20"/>
              </w:rPr>
              <w:t>Số lượng các chi tiết thử</w:t>
            </w:r>
          </w:p>
          <w:p w:rsidR="00964CE4" w:rsidRPr="00F536B5" w:rsidRDefault="00964CE4" w:rsidP="00684B13">
            <w:pPr>
              <w:spacing w:before="40" w:after="40"/>
              <w:jc w:val="center"/>
              <w:rPr>
                <w:rFonts w:ascii="Arial" w:hAnsi="Arial" w:cs="Arial"/>
                <w:sz w:val="20"/>
                <w:szCs w:val="20"/>
              </w:rPr>
            </w:pPr>
            <w:r w:rsidRPr="00F536B5">
              <w:rPr>
                <w:rFonts w:ascii="Arial" w:hAnsi="Arial" w:cs="Arial"/>
                <w:sz w:val="20"/>
                <w:szCs w:val="20"/>
              </w:rPr>
              <w:t>Number tested</w:t>
            </w:r>
          </w:p>
        </w:tc>
        <w:tc>
          <w:tcPr>
            <w:tcW w:w="559" w:type="pct"/>
            <w:vAlign w:val="center"/>
          </w:tcPr>
          <w:p w:rsidR="00964CE4" w:rsidRPr="00F536B5" w:rsidRDefault="00964CE4" w:rsidP="00684B13">
            <w:pPr>
              <w:spacing w:before="40" w:after="40"/>
              <w:jc w:val="center"/>
              <w:rPr>
                <w:rFonts w:ascii="Arial" w:hAnsi="Arial" w:cs="Arial"/>
                <w:sz w:val="20"/>
                <w:szCs w:val="20"/>
              </w:rPr>
            </w:pPr>
            <w:r w:rsidRPr="00F536B5">
              <w:rPr>
                <w:rFonts w:ascii="Arial" w:hAnsi="Arial" w:cs="Arial"/>
                <w:sz w:val="20"/>
                <w:szCs w:val="20"/>
              </w:rPr>
              <w:t>Ngày thử</w:t>
            </w:r>
          </w:p>
          <w:p w:rsidR="00964CE4" w:rsidRPr="00F536B5" w:rsidRDefault="00964CE4" w:rsidP="00684B13">
            <w:pPr>
              <w:spacing w:before="40" w:after="40"/>
              <w:jc w:val="center"/>
              <w:rPr>
                <w:rFonts w:ascii="Arial" w:hAnsi="Arial" w:cs="Arial"/>
                <w:sz w:val="20"/>
                <w:szCs w:val="20"/>
              </w:rPr>
            </w:pPr>
            <w:r w:rsidRPr="00F536B5">
              <w:rPr>
                <w:rFonts w:ascii="Arial" w:hAnsi="Arial" w:cs="Arial"/>
                <w:sz w:val="20"/>
                <w:szCs w:val="20"/>
              </w:rPr>
              <w:t>Date of test</w:t>
            </w:r>
          </w:p>
        </w:tc>
        <w:tc>
          <w:tcPr>
            <w:tcW w:w="836" w:type="pct"/>
            <w:vAlign w:val="center"/>
          </w:tcPr>
          <w:p w:rsidR="00964CE4" w:rsidRPr="00F536B5" w:rsidRDefault="00964CE4" w:rsidP="00684B13">
            <w:pPr>
              <w:spacing w:before="40" w:after="40"/>
              <w:jc w:val="center"/>
              <w:rPr>
                <w:rFonts w:ascii="Arial" w:hAnsi="Arial" w:cs="Arial"/>
                <w:sz w:val="20"/>
                <w:szCs w:val="20"/>
              </w:rPr>
            </w:pPr>
            <w:r w:rsidRPr="00F536B5">
              <w:rPr>
                <w:rFonts w:ascii="Arial" w:hAnsi="Arial" w:cs="Arial"/>
                <w:sz w:val="20"/>
                <w:szCs w:val="20"/>
              </w:rPr>
              <w:t>Tải trọng thử (tấn)</w:t>
            </w:r>
          </w:p>
          <w:p w:rsidR="00964CE4" w:rsidRPr="00F536B5" w:rsidRDefault="00964CE4" w:rsidP="00684B13">
            <w:pPr>
              <w:spacing w:before="40" w:after="40"/>
              <w:jc w:val="center"/>
              <w:rPr>
                <w:rFonts w:ascii="Arial" w:hAnsi="Arial" w:cs="Arial"/>
                <w:sz w:val="20"/>
                <w:szCs w:val="20"/>
              </w:rPr>
            </w:pPr>
            <w:r w:rsidRPr="00F536B5">
              <w:rPr>
                <w:rFonts w:ascii="Arial" w:hAnsi="Arial" w:cs="Arial"/>
                <w:sz w:val="20"/>
                <w:szCs w:val="20"/>
              </w:rPr>
              <w:t>Test load applied (tonnes)</w:t>
            </w:r>
          </w:p>
        </w:tc>
        <w:tc>
          <w:tcPr>
            <w:tcW w:w="874" w:type="pct"/>
            <w:vAlign w:val="center"/>
          </w:tcPr>
          <w:p w:rsidR="00964CE4" w:rsidRPr="00F536B5" w:rsidRDefault="00964CE4" w:rsidP="00684B13">
            <w:pPr>
              <w:spacing w:before="40" w:after="40"/>
              <w:jc w:val="center"/>
              <w:rPr>
                <w:rFonts w:ascii="Arial" w:hAnsi="Arial" w:cs="Arial"/>
                <w:sz w:val="20"/>
                <w:szCs w:val="20"/>
              </w:rPr>
            </w:pPr>
            <w:r w:rsidRPr="00F536B5">
              <w:rPr>
                <w:rFonts w:ascii="Arial" w:hAnsi="Arial" w:cs="Arial"/>
                <w:sz w:val="20"/>
                <w:szCs w:val="20"/>
              </w:rPr>
              <w:t>Tải trọng làm việc an toàn (tấn)</w:t>
            </w:r>
          </w:p>
          <w:p w:rsidR="00964CE4" w:rsidRPr="00F536B5" w:rsidRDefault="00964CE4" w:rsidP="00684B13">
            <w:pPr>
              <w:spacing w:before="40" w:after="40"/>
              <w:jc w:val="center"/>
              <w:rPr>
                <w:rFonts w:ascii="Arial" w:hAnsi="Arial" w:cs="Arial"/>
                <w:sz w:val="20"/>
                <w:szCs w:val="20"/>
              </w:rPr>
            </w:pPr>
            <w:r w:rsidRPr="00F536B5">
              <w:rPr>
                <w:rFonts w:ascii="Arial" w:hAnsi="Arial" w:cs="Arial"/>
                <w:sz w:val="20"/>
                <w:szCs w:val="20"/>
              </w:rPr>
              <w:t>Safe working load (tonnes)</w:t>
            </w:r>
          </w:p>
        </w:tc>
      </w:tr>
      <w:tr w:rsidR="00964CE4" w:rsidRPr="00F536B5" w:rsidTr="00684B13">
        <w:trPr>
          <w:trHeight w:val="989"/>
        </w:trPr>
        <w:tc>
          <w:tcPr>
            <w:tcW w:w="895" w:type="pct"/>
            <w:vAlign w:val="center"/>
          </w:tcPr>
          <w:p w:rsidR="00964CE4" w:rsidRPr="00F536B5" w:rsidRDefault="00964CE4" w:rsidP="00684B13">
            <w:pPr>
              <w:spacing w:after="20"/>
              <w:rPr>
                <w:rFonts w:ascii="Arial" w:hAnsi="Arial" w:cs="Arial"/>
                <w:b/>
                <w:noProof/>
                <w:sz w:val="20"/>
                <w:szCs w:val="20"/>
              </w:rPr>
            </w:pPr>
          </w:p>
        </w:tc>
        <w:tc>
          <w:tcPr>
            <w:tcW w:w="1036" w:type="pct"/>
            <w:vAlign w:val="center"/>
          </w:tcPr>
          <w:p w:rsidR="00964CE4" w:rsidRPr="00F536B5" w:rsidRDefault="00964CE4" w:rsidP="00684B13">
            <w:pPr>
              <w:spacing w:after="20"/>
              <w:rPr>
                <w:rFonts w:ascii="Arial" w:hAnsi="Arial" w:cs="Arial"/>
                <w:b/>
                <w:noProof/>
                <w:sz w:val="20"/>
                <w:szCs w:val="20"/>
              </w:rPr>
            </w:pPr>
          </w:p>
        </w:tc>
        <w:tc>
          <w:tcPr>
            <w:tcW w:w="800" w:type="pct"/>
            <w:vAlign w:val="center"/>
          </w:tcPr>
          <w:p w:rsidR="00964CE4" w:rsidRPr="00F536B5" w:rsidRDefault="00964CE4" w:rsidP="00684B13">
            <w:pPr>
              <w:spacing w:after="20"/>
              <w:jc w:val="center"/>
              <w:rPr>
                <w:rFonts w:ascii="Arial" w:hAnsi="Arial" w:cs="Arial"/>
                <w:b/>
                <w:noProof/>
                <w:sz w:val="20"/>
                <w:szCs w:val="20"/>
              </w:rPr>
            </w:pPr>
          </w:p>
        </w:tc>
        <w:tc>
          <w:tcPr>
            <w:tcW w:w="559" w:type="pct"/>
            <w:vAlign w:val="center"/>
          </w:tcPr>
          <w:p w:rsidR="00964CE4" w:rsidRPr="00F536B5" w:rsidRDefault="00964CE4" w:rsidP="00684B13">
            <w:pPr>
              <w:spacing w:after="20"/>
              <w:jc w:val="center"/>
              <w:rPr>
                <w:rFonts w:ascii="Arial" w:hAnsi="Arial" w:cs="Arial"/>
                <w:b/>
                <w:noProof/>
                <w:sz w:val="20"/>
                <w:szCs w:val="20"/>
              </w:rPr>
            </w:pPr>
          </w:p>
        </w:tc>
        <w:tc>
          <w:tcPr>
            <w:tcW w:w="836" w:type="pct"/>
            <w:vAlign w:val="center"/>
          </w:tcPr>
          <w:p w:rsidR="00964CE4" w:rsidRPr="00F536B5" w:rsidRDefault="00964CE4" w:rsidP="00684B13">
            <w:pPr>
              <w:spacing w:after="20"/>
              <w:jc w:val="center"/>
              <w:rPr>
                <w:rFonts w:ascii="Arial" w:hAnsi="Arial" w:cs="Arial"/>
                <w:b/>
                <w:noProof/>
                <w:sz w:val="20"/>
                <w:szCs w:val="20"/>
              </w:rPr>
            </w:pPr>
          </w:p>
        </w:tc>
        <w:tc>
          <w:tcPr>
            <w:tcW w:w="874" w:type="pct"/>
            <w:vAlign w:val="center"/>
          </w:tcPr>
          <w:p w:rsidR="00964CE4" w:rsidRPr="00F536B5" w:rsidRDefault="00964CE4" w:rsidP="00684B13">
            <w:pPr>
              <w:spacing w:after="20"/>
              <w:jc w:val="center"/>
              <w:rPr>
                <w:rFonts w:ascii="Arial" w:hAnsi="Arial" w:cs="Arial"/>
                <w:b/>
                <w:noProof/>
                <w:sz w:val="20"/>
                <w:szCs w:val="20"/>
              </w:rPr>
            </w:pPr>
          </w:p>
        </w:tc>
      </w:tr>
    </w:tbl>
    <w:p w:rsidR="00964CE4" w:rsidRPr="00F536B5" w:rsidRDefault="00964CE4" w:rsidP="00964CE4">
      <w:pPr>
        <w:tabs>
          <w:tab w:val="center" w:pos="7797"/>
          <w:tab w:val="left" w:leader="dot" w:pos="9923"/>
        </w:tabs>
        <w:spacing w:before="80"/>
        <w:ind w:left="24" w:right="3" w:hanging="12"/>
        <w:jc w:val="both"/>
        <w:rPr>
          <w:rFonts w:ascii="Arial" w:hAnsi="Arial" w:cs="Arial"/>
          <w:sz w:val="20"/>
          <w:szCs w:val="20"/>
        </w:rPr>
      </w:pPr>
      <w:r w:rsidRPr="00F536B5">
        <w:rPr>
          <w:rFonts w:ascii="Arial" w:hAnsi="Arial" w:cs="Arial"/>
          <w:sz w:val="20"/>
          <w:szCs w:val="20"/>
        </w:rPr>
        <w:t>Tên, địa chỉ nhà chế tạo hoặc nhà cung cấp:</w:t>
      </w:r>
      <w:r w:rsidRPr="00F536B5">
        <w:rPr>
          <w:rFonts w:ascii="Arial" w:hAnsi="Arial" w:cs="Arial"/>
          <w:sz w:val="20"/>
          <w:szCs w:val="20"/>
        </w:rPr>
        <w:tab/>
      </w:r>
    </w:p>
    <w:p w:rsidR="00964CE4" w:rsidRPr="00F536B5" w:rsidRDefault="00964CE4" w:rsidP="00964CE4">
      <w:pPr>
        <w:tabs>
          <w:tab w:val="center" w:pos="7797"/>
        </w:tabs>
        <w:spacing w:before="40"/>
        <w:ind w:left="24" w:right="3" w:hanging="12"/>
        <w:jc w:val="both"/>
        <w:rPr>
          <w:rFonts w:ascii="Arial" w:hAnsi="Arial" w:cs="Arial"/>
          <w:sz w:val="20"/>
          <w:szCs w:val="20"/>
        </w:rPr>
      </w:pPr>
      <w:r w:rsidRPr="00F536B5">
        <w:rPr>
          <w:rFonts w:ascii="Arial" w:hAnsi="Arial" w:cs="Arial"/>
          <w:sz w:val="20"/>
          <w:szCs w:val="20"/>
        </w:rPr>
        <w:t>Name and address of maker or supplier</w:t>
      </w:r>
      <w:r w:rsidRPr="00F536B5">
        <w:rPr>
          <w:rFonts w:ascii="Arial" w:hAnsi="Arial" w:cs="Arial"/>
          <w:sz w:val="20"/>
          <w:szCs w:val="20"/>
        </w:rPr>
        <w:tab/>
      </w:r>
    </w:p>
    <w:p w:rsidR="00964CE4" w:rsidRPr="00F536B5" w:rsidRDefault="00964CE4" w:rsidP="00964CE4">
      <w:pPr>
        <w:tabs>
          <w:tab w:val="center" w:pos="7797"/>
          <w:tab w:val="left" w:leader="dot" w:pos="9923"/>
        </w:tabs>
        <w:spacing w:before="60"/>
        <w:ind w:left="24" w:right="3" w:hanging="12"/>
        <w:jc w:val="both"/>
        <w:rPr>
          <w:rFonts w:ascii="Arial" w:hAnsi="Arial" w:cs="Arial"/>
          <w:sz w:val="20"/>
          <w:szCs w:val="20"/>
        </w:rPr>
      </w:pPr>
      <w:r w:rsidRPr="00F536B5">
        <w:rPr>
          <w:rFonts w:ascii="Arial" w:hAnsi="Arial" w:cs="Arial"/>
          <w:sz w:val="20"/>
          <w:szCs w:val="20"/>
        </w:rPr>
        <w:t>Tên và địa chỉ đơn vị tiến hành thử và kiểm tra:</w:t>
      </w:r>
      <w:r w:rsidRPr="00F536B5">
        <w:rPr>
          <w:rFonts w:ascii="Arial" w:hAnsi="Arial" w:cs="Arial"/>
          <w:sz w:val="20"/>
          <w:szCs w:val="20"/>
        </w:rPr>
        <w:tab/>
      </w:r>
    </w:p>
    <w:p w:rsidR="00964CE4" w:rsidRPr="00F536B5" w:rsidRDefault="00964CE4" w:rsidP="00964CE4">
      <w:pPr>
        <w:tabs>
          <w:tab w:val="center" w:pos="7797"/>
        </w:tabs>
        <w:spacing w:before="40"/>
        <w:ind w:left="24" w:right="3" w:hanging="12"/>
        <w:jc w:val="both"/>
        <w:rPr>
          <w:rFonts w:ascii="Arial" w:hAnsi="Arial" w:cs="Arial"/>
          <w:sz w:val="20"/>
          <w:szCs w:val="20"/>
        </w:rPr>
      </w:pPr>
      <w:r w:rsidRPr="00F536B5">
        <w:rPr>
          <w:rFonts w:ascii="Arial" w:hAnsi="Arial" w:cs="Arial"/>
          <w:sz w:val="20"/>
          <w:szCs w:val="20"/>
        </w:rPr>
        <w:t>Name and address of firm making the test and examination</w:t>
      </w:r>
      <w:r w:rsidRPr="00F536B5">
        <w:rPr>
          <w:rFonts w:ascii="Arial" w:hAnsi="Arial" w:cs="Arial"/>
          <w:sz w:val="20"/>
          <w:szCs w:val="20"/>
        </w:rPr>
        <w:tab/>
      </w:r>
    </w:p>
    <w:p w:rsidR="00964CE4" w:rsidRPr="00F536B5" w:rsidRDefault="00964CE4" w:rsidP="00964CE4">
      <w:pPr>
        <w:tabs>
          <w:tab w:val="center" w:pos="7797"/>
        </w:tabs>
        <w:spacing w:before="60"/>
        <w:ind w:left="24" w:right="3" w:hanging="12"/>
        <w:jc w:val="both"/>
        <w:rPr>
          <w:rFonts w:ascii="Arial" w:hAnsi="Arial" w:cs="Arial"/>
          <w:sz w:val="20"/>
          <w:szCs w:val="20"/>
        </w:rPr>
      </w:pPr>
      <w:r w:rsidRPr="00F536B5">
        <w:rPr>
          <w:rFonts w:ascii="Arial" w:hAnsi="Arial" w:cs="Arial"/>
          <w:sz w:val="20"/>
          <w:szCs w:val="20"/>
        </w:rPr>
        <w:t>Chức danh và chữ ký của người có thẩm quyền của đơn vị thử:</w:t>
      </w:r>
      <w:r w:rsidRPr="00F536B5">
        <w:rPr>
          <w:rFonts w:ascii="Arial" w:hAnsi="Arial" w:cs="Arial"/>
          <w:sz w:val="20"/>
          <w:szCs w:val="20"/>
        </w:rPr>
        <w:tab/>
      </w:r>
    </w:p>
    <w:p w:rsidR="00964CE4" w:rsidRPr="00F536B5" w:rsidRDefault="00964CE4" w:rsidP="00964CE4">
      <w:pPr>
        <w:tabs>
          <w:tab w:val="center" w:pos="7797"/>
        </w:tabs>
        <w:ind w:left="24" w:right="3" w:hanging="12"/>
        <w:jc w:val="both"/>
        <w:rPr>
          <w:rFonts w:ascii="Arial" w:hAnsi="Arial" w:cs="Arial"/>
          <w:sz w:val="20"/>
          <w:szCs w:val="20"/>
        </w:rPr>
      </w:pPr>
      <w:r w:rsidRPr="00F536B5">
        <w:rPr>
          <w:rFonts w:ascii="Arial" w:hAnsi="Arial" w:cs="Arial"/>
          <w:sz w:val="20"/>
          <w:szCs w:val="20"/>
        </w:rPr>
        <w:t>Position and signature of competent person in the firm</w:t>
      </w:r>
      <w:r w:rsidRPr="00F536B5">
        <w:rPr>
          <w:rFonts w:ascii="Arial" w:hAnsi="Arial" w:cs="Arial"/>
          <w:sz w:val="20"/>
          <w:szCs w:val="20"/>
        </w:rPr>
        <w:tab/>
      </w:r>
    </w:p>
    <w:p w:rsidR="00964CE4" w:rsidRPr="00F536B5" w:rsidRDefault="00964CE4" w:rsidP="00964CE4">
      <w:pPr>
        <w:tabs>
          <w:tab w:val="center" w:pos="7797"/>
        </w:tabs>
        <w:spacing w:before="60"/>
        <w:ind w:left="24" w:right="3" w:hanging="12"/>
        <w:jc w:val="both"/>
        <w:rPr>
          <w:rFonts w:ascii="Arial" w:hAnsi="Arial" w:cs="Arial"/>
          <w:sz w:val="20"/>
          <w:szCs w:val="20"/>
        </w:rPr>
      </w:pPr>
      <w:r w:rsidRPr="00F536B5">
        <w:rPr>
          <w:rFonts w:ascii="Arial" w:hAnsi="Arial" w:cs="Arial"/>
          <w:sz w:val="20"/>
          <w:szCs w:val="20"/>
        </w:rPr>
        <w:t>Chứng nhận rằng vào ngày:</w:t>
      </w:r>
      <w:r w:rsidRPr="00F536B5">
        <w:rPr>
          <w:rFonts w:ascii="Arial" w:hAnsi="Arial" w:cs="Arial"/>
          <w:sz w:val="20"/>
          <w:szCs w:val="20"/>
        </w:rPr>
        <w:tab/>
      </w:r>
    </w:p>
    <w:p w:rsidR="00964CE4" w:rsidRPr="00F536B5" w:rsidRDefault="00964CE4" w:rsidP="00964CE4">
      <w:pPr>
        <w:tabs>
          <w:tab w:val="center" w:pos="8505"/>
        </w:tabs>
        <w:ind w:left="24" w:right="3" w:hanging="12"/>
        <w:jc w:val="both"/>
        <w:rPr>
          <w:rFonts w:ascii="Arial" w:hAnsi="Arial" w:cs="Arial"/>
          <w:sz w:val="20"/>
          <w:szCs w:val="20"/>
        </w:rPr>
      </w:pPr>
      <w:r w:rsidRPr="00F536B5">
        <w:rPr>
          <w:rFonts w:ascii="Arial" w:hAnsi="Arial" w:cs="Arial"/>
          <w:sz w:val="20"/>
          <w:szCs w:val="20"/>
        </w:rPr>
        <w:t xml:space="preserve">This is to certify that on the day of </w:t>
      </w:r>
      <w:r w:rsidRPr="00F536B5">
        <w:rPr>
          <w:rFonts w:ascii="Arial" w:hAnsi="Arial" w:cs="Arial"/>
          <w:sz w:val="20"/>
          <w:szCs w:val="20"/>
        </w:rPr>
        <w:tab/>
      </w:r>
    </w:p>
    <w:p w:rsidR="00964CE4" w:rsidRPr="00F536B5" w:rsidRDefault="00964CE4" w:rsidP="00964CE4">
      <w:pPr>
        <w:spacing w:before="60"/>
        <w:ind w:left="24" w:right="3" w:hanging="12"/>
        <w:jc w:val="both"/>
        <w:rPr>
          <w:rFonts w:ascii="Arial" w:hAnsi="Arial" w:cs="Arial"/>
          <w:sz w:val="20"/>
          <w:szCs w:val="20"/>
        </w:rPr>
      </w:pPr>
      <w:r w:rsidRPr="00F536B5">
        <w:rPr>
          <w:rFonts w:ascii="Arial" w:hAnsi="Arial" w:cs="Arial"/>
          <w:sz w:val="20"/>
          <w:szCs w:val="20"/>
        </w:rPr>
        <w:t>các chi tiết trên đã được người có thẩm quyền thử và kiểm tra theo phương pháp như nêu ở mặt sau của Giấy chứng nhận này và việc kiểm tra tiến hành sau khi thử cho thấy chúng không bị hư hỏng hoặc biến dạng cố định khi thử tải trọng, và tải trọng làm việc an toàn đối với các chi tiết này được ghi ở cột (6).</w:t>
      </w:r>
    </w:p>
    <w:p w:rsidR="00964CE4" w:rsidRPr="00F536B5" w:rsidRDefault="00964CE4" w:rsidP="00964CE4">
      <w:pPr>
        <w:jc w:val="both"/>
        <w:rPr>
          <w:rFonts w:ascii="Arial" w:hAnsi="Arial" w:cs="Arial"/>
          <w:sz w:val="20"/>
          <w:szCs w:val="20"/>
        </w:rPr>
      </w:pPr>
      <w:r w:rsidRPr="00F536B5">
        <w:rPr>
          <w:rFonts w:ascii="Arial" w:hAnsi="Arial" w:cs="Arial"/>
          <w:sz w:val="20"/>
          <w:szCs w:val="20"/>
        </w:rPr>
        <w:lastRenderedPageBreak/>
        <w:t>the above gear was tested and examined by a competent person in the manner set forth on the reverse side of this certificate, that the examination showed that the gear withstood the test load without injury or permanent deformation; and that the safe working load on this gear is as shown in column (6).</w:t>
      </w:r>
    </w:p>
    <w:p w:rsidR="00964CE4" w:rsidRPr="00F536B5" w:rsidRDefault="00964CE4" w:rsidP="00964CE4">
      <w:pPr>
        <w:tabs>
          <w:tab w:val="center" w:pos="5529"/>
          <w:tab w:val="left" w:pos="7088"/>
          <w:tab w:val="center" w:pos="8789"/>
        </w:tabs>
        <w:spacing w:before="120"/>
        <w:ind w:left="3402"/>
        <w:rPr>
          <w:rFonts w:ascii="Arial" w:hAnsi="Arial" w:cs="Arial"/>
          <w:b/>
          <w:bCs/>
          <w:sz w:val="20"/>
          <w:szCs w:val="20"/>
        </w:rPr>
      </w:pPr>
      <w:r w:rsidRPr="00F536B5">
        <w:rPr>
          <w:rFonts w:ascii="Arial" w:hAnsi="Arial" w:cs="Arial"/>
          <w:sz w:val="20"/>
          <w:szCs w:val="20"/>
        </w:rPr>
        <w:t xml:space="preserve">Cấp tại </w:t>
      </w:r>
      <w:r w:rsidRPr="00F536B5">
        <w:rPr>
          <w:rFonts w:ascii="Arial" w:hAnsi="Arial" w:cs="Arial"/>
          <w:sz w:val="20"/>
          <w:szCs w:val="20"/>
        </w:rPr>
        <w:tab/>
      </w:r>
      <w:r w:rsidRPr="00F536B5">
        <w:rPr>
          <w:rFonts w:ascii="Arial" w:hAnsi="Arial" w:cs="Arial"/>
          <w:b/>
          <w:bCs/>
          <w:sz w:val="20"/>
          <w:szCs w:val="20"/>
        </w:rPr>
        <w:tab/>
      </w:r>
      <w:r w:rsidRPr="00F536B5">
        <w:rPr>
          <w:rFonts w:ascii="Arial" w:hAnsi="Arial" w:cs="Arial"/>
          <w:sz w:val="20"/>
          <w:szCs w:val="20"/>
        </w:rPr>
        <w:t>Ngày</w:t>
      </w:r>
      <w:r w:rsidRPr="00F536B5">
        <w:rPr>
          <w:rFonts w:ascii="Arial" w:hAnsi="Arial" w:cs="Arial"/>
          <w:sz w:val="20"/>
          <w:szCs w:val="20"/>
        </w:rPr>
        <w:tab/>
      </w:r>
    </w:p>
    <w:p w:rsidR="00964CE4" w:rsidRPr="00F536B5" w:rsidRDefault="00964CE4" w:rsidP="00964CE4">
      <w:pPr>
        <w:tabs>
          <w:tab w:val="center" w:pos="5103"/>
          <w:tab w:val="left" w:pos="7088"/>
          <w:tab w:val="center" w:pos="8931"/>
        </w:tabs>
        <w:ind w:left="3402"/>
        <w:rPr>
          <w:rFonts w:ascii="Arial" w:hAnsi="Arial" w:cs="Arial"/>
          <w:b/>
          <w:iCs/>
          <w:sz w:val="20"/>
          <w:szCs w:val="20"/>
        </w:rPr>
      </w:pPr>
      <w:r w:rsidRPr="00F536B5">
        <w:rPr>
          <w:rFonts w:ascii="Arial" w:hAnsi="Arial" w:cs="Arial"/>
          <w:iCs/>
          <w:sz w:val="20"/>
          <w:szCs w:val="20"/>
        </w:rPr>
        <w:t xml:space="preserve">Issued at </w:t>
      </w:r>
      <w:r w:rsidRPr="00F536B5">
        <w:rPr>
          <w:rFonts w:ascii="Arial" w:hAnsi="Arial" w:cs="Arial"/>
          <w:iCs/>
          <w:sz w:val="20"/>
          <w:szCs w:val="20"/>
        </w:rPr>
        <w:tab/>
      </w:r>
      <w:r w:rsidRPr="00F536B5">
        <w:rPr>
          <w:rFonts w:ascii="Arial" w:hAnsi="Arial" w:cs="Arial"/>
          <w:iCs/>
          <w:sz w:val="20"/>
          <w:szCs w:val="20"/>
        </w:rPr>
        <w:tab/>
        <w:t>Date</w:t>
      </w:r>
      <w:r w:rsidRPr="00F536B5">
        <w:rPr>
          <w:rFonts w:ascii="Arial" w:hAnsi="Arial" w:cs="Arial"/>
          <w:b/>
          <w:iCs/>
          <w:sz w:val="20"/>
          <w:szCs w:val="20"/>
        </w:rPr>
        <w:t xml:space="preserve"> </w:t>
      </w:r>
    </w:p>
    <w:p w:rsidR="00964CE4" w:rsidRPr="00F536B5" w:rsidRDefault="00964CE4" w:rsidP="00964CE4">
      <w:pPr>
        <w:pStyle w:val="BodyTextIndent2"/>
        <w:tabs>
          <w:tab w:val="left" w:pos="6804"/>
        </w:tabs>
        <w:spacing w:line="240" w:lineRule="auto"/>
        <w:ind w:left="3402"/>
        <w:jc w:val="center"/>
        <w:rPr>
          <w:rFonts w:ascii="Arial" w:hAnsi="Arial" w:cs="Arial"/>
          <w:b/>
          <w:sz w:val="20"/>
          <w:szCs w:val="20"/>
        </w:rPr>
      </w:pPr>
      <w:r w:rsidRPr="00F536B5">
        <w:rPr>
          <w:rFonts w:ascii="Arial" w:hAnsi="Arial" w:cs="Arial"/>
          <w:b/>
          <w:sz w:val="20"/>
          <w:szCs w:val="20"/>
        </w:rPr>
        <w:t>CỤC ĐĂNG KIỂM VIỆT NAM</w:t>
      </w:r>
    </w:p>
    <w:p w:rsidR="00964CE4" w:rsidRPr="00F536B5" w:rsidRDefault="00964CE4" w:rsidP="00964CE4">
      <w:pPr>
        <w:tabs>
          <w:tab w:val="left" w:pos="7062"/>
        </w:tabs>
        <w:ind w:left="4128" w:firstLine="1"/>
        <w:jc w:val="center"/>
        <w:rPr>
          <w:rFonts w:ascii="Arial" w:hAnsi="Arial" w:cs="Arial"/>
          <w:bCs/>
          <w:iCs/>
          <w:sz w:val="20"/>
          <w:szCs w:val="20"/>
        </w:rPr>
      </w:pPr>
      <w:r w:rsidRPr="00F536B5">
        <w:rPr>
          <w:rFonts w:ascii="Arial" w:hAnsi="Arial" w:cs="Arial"/>
          <w:bCs/>
          <w:iCs/>
          <w:sz w:val="20"/>
          <w:szCs w:val="20"/>
        </w:rPr>
        <w:t>VIETNAM REGISTER</w:t>
      </w:r>
    </w:p>
    <w:p w:rsidR="00964CE4" w:rsidRPr="00F536B5" w:rsidRDefault="00964CE4" w:rsidP="00964CE4">
      <w:pPr>
        <w:spacing w:before="120" w:line="240" w:lineRule="exact"/>
        <w:jc w:val="center"/>
        <w:rPr>
          <w:rFonts w:ascii="Arial" w:hAnsi="Arial" w:cs="Arial"/>
          <w:b/>
          <w:sz w:val="20"/>
          <w:szCs w:val="20"/>
        </w:rPr>
      </w:pPr>
      <w:r w:rsidRPr="00F536B5">
        <w:rPr>
          <w:rFonts w:ascii="Arial" w:hAnsi="Arial" w:cs="Arial"/>
          <w:b/>
          <w:sz w:val="20"/>
          <w:szCs w:val="20"/>
        </w:rPr>
        <w:t>HƯỚNG DẪN</w:t>
      </w:r>
    </w:p>
    <w:p w:rsidR="00964CE4" w:rsidRPr="00F536B5" w:rsidRDefault="00964CE4" w:rsidP="00964CE4">
      <w:pPr>
        <w:spacing w:line="240" w:lineRule="exact"/>
        <w:jc w:val="center"/>
        <w:rPr>
          <w:rFonts w:ascii="Arial" w:hAnsi="Arial" w:cs="Arial"/>
          <w:b/>
          <w:sz w:val="20"/>
          <w:szCs w:val="20"/>
        </w:rPr>
      </w:pPr>
      <w:r w:rsidRPr="00F536B5">
        <w:rPr>
          <w:rFonts w:ascii="Arial" w:hAnsi="Arial" w:cs="Arial"/>
          <w:b/>
          <w:sz w:val="20"/>
          <w:szCs w:val="20"/>
        </w:rPr>
        <w:t>INSTRUCTIONS</w:t>
      </w:r>
    </w:p>
    <w:p w:rsidR="00964CE4" w:rsidRPr="00F536B5" w:rsidRDefault="00964CE4" w:rsidP="00964CE4">
      <w:pPr>
        <w:spacing w:line="240" w:lineRule="exact"/>
        <w:jc w:val="center"/>
        <w:rPr>
          <w:rFonts w:ascii="Arial" w:hAnsi="Arial" w:cs="Arial"/>
          <w:b/>
          <w:sz w:val="20"/>
          <w:szCs w:val="20"/>
        </w:rPr>
      </w:pPr>
    </w:p>
    <w:p w:rsidR="00964CE4" w:rsidRPr="00F536B5" w:rsidRDefault="00964CE4" w:rsidP="00964CE4">
      <w:pPr>
        <w:spacing w:before="60"/>
        <w:ind w:left="420" w:right="3" w:hanging="396"/>
        <w:jc w:val="both"/>
        <w:rPr>
          <w:rFonts w:ascii="Arial" w:hAnsi="Arial" w:cs="Arial"/>
          <w:sz w:val="20"/>
          <w:szCs w:val="20"/>
        </w:rPr>
      </w:pPr>
      <w:r w:rsidRPr="00F536B5">
        <w:rPr>
          <w:rFonts w:ascii="Arial" w:hAnsi="Arial" w:cs="Arial"/>
          <w:sz w:val="20"/>
          <w:szCs w:val="20"/>
        </w:rPr>
        <w:t>1.</w:t>
      </w:r>
      <w:r w:rsidRPr="00F536B5">
        <w:rPr>
          <w:rFonts w:ascii="Arial" w:hAnsi="Arial" w:cs="Arial"/>
          <w:sz w:val="20"/>
          <w:szCs w:val="20"/>
        </w:rPr>
        <w:tab/>
        <w:t>Mỗi một chi tiết tháo được phải được thử và tổng kiểm tra trước khi đưa vào sử dụng lần đầu và sau bất kỳ đợt hoán cải hoặc sửa chữa lớn nào của các phần của chi tiết mà có thể làm ảnh hưởng đến an toàn của chi tiết. Tải trọng thử phải được áp dụng phù hợp với bảng sau:</w:t>
      </w:r>
    </w:p>
    <w:p w:rsidR="00964CE4" w:rsidRPr="00F536B5" w:rsidRDefault="00964CE4" w:rsidP="00964CE4">
      <w:pPr>
        <w:spacing w:before="60" w:after="60"/>
        <w:ind w:left="420" w:right="3"/>
        <w:jc w:val="both"/>
        <w:rPr>
          <w:rFonts w:ascii="Arial" w:hAnsi="Arial" w:cs="Arial"/>
          <w:iCs/>
          <w:sz w:val="20"/>
          <w:szCs w:val="20"/>
        </w:rPr>
      </w:pPr>
      <w:r w:rsidRPr="00F536B5">
        <w:rPr>
          <w:rFonts w:ascii="Arial" w:hAnsi="Arial" w:cs="Arial"/>
          <w:iCs/>
          <w:sz w:val="20"/>
          <w:szCs w:val="20"/>
        </w:rPr>
        <w:t>Every item of loose gear is to be tested and thoroughly examined before being taken into use for the first time and after any substantial alteration or repair to any part liable to affect its safety. The test loads to be applied shall be in accordance with the following table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38"/>
        <w:gridCol w:w="3694"/>
        <w:gridCol w:w="2251"/>
        <w:gridCol w:w="2030"/>
      </w:tblGrid>
      <w:tr w:rsidR="00964CE4" w:rsidRPr="00F536B5" w:rsidTr="00684B13">
        <w:tc>
          <w:tcPr>
            <w:tcW w:w="2625" w:type="pct"/>
            <w:gridSpan w:val="2"/>
            <w:vAlign w:val="center"/>
          </w:tcPr>
          <w:p w:rsidR="00964CE4" w:rsidRPr="00F536B5" w:rsidRDefault="00964CE4" w:rsidP="00684B13">
            <w:pPr>
              <w:spacing w:before="20" w:after="20"/>
              <w:jc w:val="center"/>
              <w:rPr>
                <w:rFonts w:ascii="Arial" w:hAnsi="Arial" w:cs="Arial"/>
                <w:sz w:val="20"/>
                <w:szCs w:val="20"/>
              </w:rPr>
            </w:pPr>
            <w:r w:rsidRPr="00F536B5">
              <w:rPr>
                <w:rFonts w:ascii="Arial" w:hAnsi="Arial" w:cs="Arial"/>
                <w:sz w:val="20"/>
                <w:szCs w:val="20"/>
              </w:rPr>
              <w:t>Tên chi tiết</w:t>
            </w:r>
          </w:p>
          <w:p w:rsidR="00964CE4" w:rsidRPr="00F536B5" w:rsidRDefault="00964CE4" w:rsidP="00684B13">
            <w:pPr>
              <w:spacing w:before="20" w:after="20"/>
              <w:jc w:val="center"/>
              <w:rPr>
                <w:rFonts w:ascii="Arial" w:hAnsi="Arial" w:cs="Arial"/>
                <w:b/>
                <w:sz w:val="20"/>
                <w:szCs w:val="20"/>
              </w:rPr>
            </w:pPr>
            <w:r w:rsidRPr="00F536B5">
              <w:rPr>
                <w:rFonts w:ascii="Arial" w:hAnsi="Arial" w:cs="Arial"/>
                <w:sz w:val="20"/>
                <w:szCs w:val="20"/>
              </w:rPr>
              <w:t>Article of Gear</w:t>
            </w:r>
          </w:p>
        </w:tc>
        <w:tc>
          <w:tcPr>
            <w:tcW w:w="1249" w:type="pct"/>
            <w:vAlign w:val="center"/>
          </w:tcPr>
          <w:p w:rsidR="00964CE4" w:rsidRPr="00F536B5" w:rsidRDefault="00964CE4" w:rsidP="00684B13">
            <w:pPr>
              <w:pStyle w:val="BodyTextIndent3"/>
              <w:spacing w:before="20" w:after="20"/>
              <w:ind w:left="0"/>
              <w:jc w:val="center"/>
              <w:rPr>
                <w:rFonts w:ascii="Arial" w:hAnsi="Arial" w:cs="Arial"/>
                <w:sz w:val="20"/>
                <w:szCs w:val="20"/>
              </w:rPr>
            </w:pPr>
            <w:r w:rsidRPr="00F536B5">
              <w:rPr>
                <w:rFonts w:ascii="Arial" w:hAnsi="Arial" w:cs="Arial"/>
                <w:sz w:val="20"/>
                <w:szCs w:val="20"/>
              </w:rPr>
              <w:t>Tải trọng làm việc an toàn (SWL) của cần trục (tấn)</w:t>
            </w:r>
          </w:p>
          <w:p w:rsidR="00964CE4" w:rsidRPr="00F536B5" w:rsidRDefault="00964CE4" w:rsidP="00684B13">
            <w:pPr>
              <w:spacing w:before="20" w:after="20"/>
              <w:jc w:val="center"/>
              <w:rPr>
                <w:rFonts w:ascii="Arial" w:hAnsi="Arial" w:cs="Arial"/>
                <w:sz w:val="20"/>
                <w:szCs w:val="20"/>
              </w:rPr>
            </w:pPr>
            <w:r w:rsidRPr="00F536B5">
              <w:rPr>
                <w:rFonts w:ascii="Arial" w:hAnsi="Arial" w:cs="Arial"/>
                <w:sz w:val="20"/>
                <w:szCs w:val="20"/>
              </w:rPr>
              <w:t>Safe working load (SWL) of the Gear</w:t>
            </w:r>
            <w:r w:rsidRPr="00F536B5">
              <w:rPr>
                <w:rFonts w:ascii="Arial" w:hAnsi="Arial" w:cs="Arial"/>
                <w:b/>
                <w:sz w:val="20"/>
                <w:szCs w:val="20"/>
              </w:rPr>
              <w:t xml:space="preserve"> </w:t>
            </w:r>
            <w:r w:rsidRPr="00F536B5">
              <w:rPr>
                <w:rFonts w:ascii="Arial" w:hAnsi="Arial" w:cs="Arial"/>
                <w:sz w:val="20"/>
                <w:szCs w:val="20"/>
              </w:rPr>
              <w:t>(tonnes)</w:t>
            </w:r>
          </w:p>
        </w:tc>
        <w:tc>
          <w:tcPr>
            <w:tcW w:w="1126" w:type="pct"/>
            <w:vAlign w:val="center"/>
          </w:tcPr>
          <w:p w:rsidR="00964CE4" w:rsidRPr="00F536B5" w:rsidRDefault="00964CE4" w:rsidP="00684B13">
            <w:pPr>
              <w:spacing w:before="20" w:after="20"/>
              <w:jc w:val="center"/>
              <w:rPr>
                <w:rFonts w:ascii="Arial" w:hAnsi="Arial" w:cs="Arial"/>
                <w:sz w:val="20"/>
                <w:szCs w:val="20"/>
              </w:rPr>
            </w:pPr>
            <w:r w:rsidRPr="00F536B5">
              <w:rPr>
                <w:rFonts w:ascii="Arial" w:hAnsi="Arial" w:cs="Arial"/>
                <w:sz w:val="20"/>
                <w:szCs w:val="20"/>
              </w:rPr>
              <w:t>Tải trọng thử, TL (tấn)</w:t>
            </w:r>
          </w:p>
          <w:p w:rsidR="00964CE4" w:rsidRPr="00F536B5" w:rsidRDefault="00964CE4" w:rsidP="00684B13">
            <w:pPr>
              <w:spacing w:before="20" w:after="20"/>
              <w:jc w:val="center"/>
              <w:rPr>
                <w:rFonts w:ascii="Arial" w:hAnsi="Arial" w:cs="Arial"/>
                <w:sz w:val="20"/>
                <w:szCs w:val="20"/>
              </w:rPr>
            </w:pPr>
            <w:r w:rsidRPr="00F536B5">
              <w:rPr>
                <w:rFonts w:ascii="Arial" w:hAnsi="Arial" w:cs="Arial"/>
                <w:iCs/>
                <w:sz w:val="20"/>
                <w:szCs w:val="20"/>
              </w:rPr>
              <w:t>Test load, TL (tonnes)</w:t>
            </w:r>
          </w:p>
        </w:tc>
      </w:tr>
      <w:tr w:rsidR="00964CE4" w:rsidRPr="00F536B5" w:rsidTr="00684B13">
        <w:tc>
          <w:tcPr>
            <w:tcW w:w="576" w:type="pct"/>
            <w:tcBorders>
              <w:bottom w:val="nil"/>
            </w:tcBorders>
            <w:vAlign w:val="center"/>
          </w:tcPr>
          <w:p w:rsidR="00964CE4" w:rsidRPr="00F536B5" w:rsidRDefault="00964CE4" w:rsidP="00684B13">
            <w:pPr>
              <w:spacing w:before="20" w:after="20"/>
              <w:rPr>
                <w:rFonts w:ascii="Arial" w:hAnsi="Arial" w:cs="Arial"/>
                <w:sz w:val="20"/>
                <w:szCs w:val="20"/>
              </w:rPr>
            </w:pPr>
          </w:p>
        </w:tc>
        <w:tc>
          <w:tcPr>
            <w:tcW w:w="2049" w:type="pct"/>
            <w:vAlign w:val="center"/>
          </w:tcPr>
          <w:p w:rsidR="00964CE4" w:rsidRPr="00F536B5" w:rsidRDefault="00964CE4" w:rsidP="00684B13">
            <w:pPr>
              <w:spacing w:before="20" w:after="20"/>
              <w:rPr>
                <w:rFonts w:ascii="Arial" w:hAnsi="Arial" w:cs="Arial"/>
                <w:sz w:val="20"/>
                <w:szCs w:val="20"/>
              </w:rPr>
            </w:pPr>
            <w:r w:rsidRPr="00F536B5">
              <w:rPr>
                <w:rFonts w:ascii="Arial" w:hAnsi="Arial" w:cs="Arial"/>
                <w:sz w:val="20"/>
                <w:szCs w:val="20"/>
              </w:rPr>
              <w:t>Puli đơn không khớp xoay (Xem Lưu ý 1)</w:t>
            </w:r>
          </w:p>
          <w:p w:rsidR="00964CE4" w:rsidRPr="00F536B5" w:rsidRDefault="00964CE4" w:rsidP="00684B13">
            <w:pPr>
              <w:pStyle w:val="Header"/>
              <w:tabs>
                <w:tab w:val="clear" w:pos="4320"/>
                <w:tab w:val="clear" w:pos="8640"/>
              </w:tabs>
              <w:spacing w:before="20" w:after="20"/>
              <w:rPr>
                <w:rFonts w:ascii="Arial" w:hAnsi="Arial" w:cs="Arial"/>
                <w:sz w:val="20"/>
                <w:szCs w:val="20"/>
              </w:rPr>
            </w:pPr>
            <w:r w:rsidRPr="00F536B5">
              <w:rPr>
                <w:rFonts w:ascii="Arial" w:hAnsi="Arial" w:cs="Arial"/>
                <w:sz w:val="20"/>
                <w:szCs w:val="20"/>
              </w:rPr>
              <w:t>Single-sheave block without becket (see Note 1)</w:t>
            </w:r>
          </w:p>
        </w:tc>
        <w:tc>
          <w:tcPr>
            <w:tcW w:w="1249" w:type="pct"/>
            <w:vAlign w:val="center"/>
          </w:tcPr>
          <w:p w:rsidR="00964CE4" w:rsidRPr="00F536B5" w:rsidRDefault="00964CE4" w:rsidP="00684B13">
            <w:pPr>
              <w:spacing w:before="20" w:after="20"/>
              <w:jc w:val="center"/>
              <w:rPr>
                <w:rFonts w:ascii="Arial" w:hAnsi="Arial" w:cs="Arial"/>
                <w:sz w:val="20"/>
                <w:szCs w:val="20"/>
              </w:rPr>
            </w:pPr>
            <w:r w:rsidRPr="00F536B5">
              <w:rPr>
                <w:rFonts w:ascii="Arial" w:hAnsi="Arial" w:cs="Arial"/>
                <w:sz w:val="20"/>
                <w:szCs w:val="20"/>
              </w:rPr>
              <w:t>--</w:t>
            </w:r>
          </w:p>
        </w:tc>
        <w:tc>
          <w:tcPr>
            <w:tcW w:w="1126" w:type="pct"/>
            <w:vAlign w:val="center"/>
          </w:tcPr>
          <w:p w:rsidR="00964CE4" w:rsidRPr="00F536B5" w:rsidRDefault="00964CE4" w:rsidP="00684B13">
            <w:pPr>
              <w:spacing w:before="20" w:after="20"/>
              <w:jc w:val="center"/>
              <w:rPr>
                <w:rFonts w:ascii="Arial" w:hAnsi="Arial" w:cs="Arial"/>
                <w:sz w:val="20"/>
                <w:szCs w:val="20"/>
              </w:rPr>
            </w:pPr>
            <w:r w:rsidRPr="00F536B5">
              <w:rPr>
                <w:rFonts w:ascii="Arial" w:hAnsi="Arial" w:cs="Arial"/>
                <w:sz w:val="20"/>
                <w:szCs w:val="20"/>
              </w:rPr>
              <w:t>4 x SWL</w:t>
            </w:r>
          </w:p>
        </w:tc>
      </w:tr>
      <w:tr w:rsidR="00964CE4" w:rsidRPr="00F536B5" w:rsidTr="00684B13">
        <w:tc>
          <w:tcPr>
            <w:tcW w:w="576" w:type="pct"/>
            <w:tcBorders>
              <w:top w:val="nil"/>
              <w:bottom w:val="nil"/>
            </w:tcBorders>
            <w:vAlign w:val="center"/>
          </w:tcPr>
          <w:p w:rsidR="00964CE4" w:rsidRPr="00F536B5" w:rsidRDefault="00964CE4" w:rsidP="00684B13">
            <w:pPr>
              <w:spacing w:before="20" w:after="20"/>
              <w:rPr>
                <w:rFonts w:ascii="Arial" w:hAnsi="Arial" w:cs="Arial"/>
                <w:sz w:val="20"/>
                <w:szCs w:val="20"/>
              </w:rPr>
            </w:pPr>
            <w:r w:rsidRPr="00F536B5">
              <w:rPr>
                <w:rFonts w:ascii="Arial" w:hAnsi="Arial" w:cs="Arial"/>
                <w:sz w:val="20"/>
                <w:szCs w:val="20"/>
              </w:rPr>
              <w:t>Cụm pu li</w:t>
            </w:r>
          </w:p>
          <w:p w:rsidR="00964CE4" w:rsidRPr="00F536B5" w:rsidRDefault="00964CE4" w:rsidP="00684B13">
            <w:pPr>
              <w:spacing w:before="20" w:after="20"/>
              <w:rPr>
                <w:rFonts w:ascii="Arial" w:hAnsi="Arial" w:cs="Arial"/>
                <w:sz w:val="20"/>
                <w:szCs w:val="20"/>
              </w:rPr>
            </w:pPr>
            <w:r w:rsidRPr="00F536B5">
              <w:rPr>
                <w:rFonts w:ascii="Arial" w:hAnsi="Arial" w:cs="Arial"/>
                <w:sz w:val="20"/>
                <w:szCs w:val="20"/>
              </w:rPr>
              <w:t>Pulley blocks</w:t>
            </w:r>
          </w:p>
        </w:tc>
        <w:tc>
          <w:tcPr>
            <w:tcW w:w="2049" w:type="pct"/>
            <w:vAlign w:val="center"/>
          </w:tcPr>
          <w:p w:rsidR="00964CE4" w:rsidRPr="00F536B5" w:rsidRDefault="00964CE4" w:rsidP="00684B13">
            <w:pPr>
              <w:spacing w:before="20" w:after="20"/>
              <w:rPr>
                <w:rFonts w:ascii="Arial" w:hAnsi="Arial" w:cs="Arial"/>
                <w:sz w:val="20"/>
                <w:szCs w:val="20"/>
              </w:rPr>
            </w:pPr>
            <w:r w:rsidRPr="00F536B5">
              <w:rPr>
                <w:rFonts w:ascii="Arial" w:hAnsi="Arial" w:cs="Arial"/>
                <w:sz w:val="20"/>
                <w:szCs w:val="20"/>
              </w:rPr>
              <w:t>Puli đơn có khớp xoay (Xem Lưu ý 2)</w:t>
            </w:r>
          </w:p>
          <w:p w:rsidR="00964CE4" w:rsidRPr="00F536B5" w:rsidRDefault="00964CE4" w:rsidP="00684B13">
            <w:pPr>
              <w:pStyle w:val="Header"/>
              <w:tabs>
                <w:tab w:val="clear" w:pos="4320"/>
                <w:tab w:val="clear" w:pos="8640"/>
              </w:tabs>
              <w:spacing w:before="20" w:after="20"/>
              <w:rPr>
                <w:rFonts w:ascii="Arial" w:hAnsi="Arial" w:cs="Arial"/>
                <w:spacing w:val="-4"/>
                <w:sz w:val="20"/>
                <w:szCs w:val="20"/>
              </w:rPr>
            </w:pPr>
            <w:r w:rsidRPr="00F536B5">
              <w:rPr>
                <w:rFonts w:ascii="Arial" w:hAnsi="Arial" w:cs="Arial"/>
                <w:spacing w:val="-4"/>
                <w:sz w:val="20"/>
                <w:szCs w:val="20"/>
              </w:rPr>
              <w:t>Single-sheave block with becket (see Note 2)</w:t>
            </w:r>
          </w:p>
        </w:tc>
        <w:tc>
          <w:tcPr>
            <w:tcW w:w="1249" w:type="pct"/>
            <w:vAlign w:val="center"/>
          </w:tcPr>
          <w:p w:rsidR="00964CE4" w:rsidRPr="00F536B5" w:rsidRDefault="00964CE4" w:rsidP="00684B13">
            <w:pPr>
              <w:spacing w:before="20" w:after="20"/>
              <w:jc w:val="center"/>
              <w:rPr>
                <w:rFonts w:ascii="Arial" w:hAnsi="Arial" w:cs="Arial"/>
                <w:sz w:val="20"/>
                <w:szCs w:val="20"/>
              </w:rPr>
            </w:pPr>
            <w:r w:rsidRPr="00F536B5">
              <w:rPr>
                <w:rFonts w:ascii="Arial" w:hAnsi="Arial" w:cs="Arial"/>
                <w:sz w:val="20"/>
                <w:szCs w:val="20"/>
              </w:rPr>
              <w:t>--</w:t>
            </w:r>
          </w:p>
        </w:tc>
        <w:tc>
          <w:tcPr>
            <w:tcW w:w="1126" w:type="pct"/>
            <w:vAlign w:val="center"/>
          </w:tcPr>
          <w:p w:rsidR="00964CE4" w:rsidRPr="00F536B5" w:rsidRDefault="00964CE4" w:rsidP="00684B13">
            <w:pPr>
              <w:spacing w:before="20" w:after="20"/>
              <w:jc w:val="center"/>
              <w:rPr>
                <w:rFonts w:ascii="Arial" w:hAnsi="Arial" w:cs="Arial"/>
                <w:sz w:val="20"/>
                <w:szCs w:val="20"/>
              </w:rPr>
            </w:pPr>
            <w:r w:rsidRPr="00F536B5">
              <w:rPr>
                <w:rFonts w:ascii="Arial" w:hAnsi="Arial" w:cs="Arial"/>
                <w:sz w:val="20"/>
                <w:szCs w:val="20"/>
              </w:rPr>
              <w:t>6 x SWL</w:t>
            </w:r>
          </w:p>
        </w:tc>
      </w:tr>
      <w:tr w:rsidR="00964CE4" w:rsidRPr="00F536B5" w:rsidTr="00684B13">
        <w:tc>
          <w:tcPr>
            <w:tcW w:w="576" w:type="pct"/>
            <w:tcBorders>
              <w:top w:val="nil"/>
            </w:tcBorders>
            <w:vAlign w:val="center"/>
          </w:tcPr>
          <w:p w:rsidR="00964CE4" w:rsidRPr="00F536B5" w:rsidRDefault="00964CE4" w:rsidP="00684B13">
            <w:pPr>
              <w:spacing w:before="20" w:after="20"/>
              <w:rPr>
                <w:rFonts w:ascii="Arial" w:hAnsi="Arial" w:cs="Arial"/>
                <w:sz w:val="20"/>
                <w:szCs w:val="20"/>
              </w:rPr>
            </w:pPr>
          </w:p>
        </w:tc>
        <w:tc>
          <w:tcPr>
            <w:tcW w:w="2049" w:type="pct"/>
            <w:vAlign w:val="center"/>
          </w:tcPr>
          <w:p w:rsidR="00964CE4" w:rsidRPr="00F536B5" w:rsidRDefault="00964CE4" w:rsidP="00684B13">
            <w:pPr>
              <w:spacing w:before="20" w:after="20"/>
              <w:jc w:val="both"/>
              <w:rPr>
                <w:rFonts w:ascii="Arial" w:hAnsi="Arial" w:cs="Arial"/>
                <w:sz w:val="20"/>
                <w:szCs w:val="20"/>
              </w:rPr>
            </w:pPr>
            <w:r w:rsidRPr="00F536B5">
              <w:rPr>
                <w:rFonts w:ascii="Arial" w:hAnsi="Arial" w:cs="Arial"/>
                <w:sz w:val="20"/>
                <w:szCs w:val="20"/>
              </w:rPr>
              <w:t>Puli kép (Xem Lưu ý 3)</w:t>
            </w:r>
          </w:p>
          <w:p w:rsidR="00964CE4" w:rsidRPr="00F536B5" w:rsidRDefault="00964CE4" w:rsidP="00684B13">
            <w:pPr>
              <w:spacing w:before="20" w:after="20"/>
              <w:rPr>
                <w:rFonts w:ascii="Arial" w:hAnsi="Arial" w:cs="Arial"/>
                <w:sz w:val="20"/>
                <w:szCs w:val="20"/>
              </w:rPr>
            </w:pPr>
            <w:r w:rsidRPr="00F536B5">
              <w:rPr>
                <w:rFonts w:ascii="Arial" w:hAnsi="Arial" w:cs="Arial"/>
                <w:sz w:val="20"/>
                <w:szCs w:val="20"/>
              </w:rPr>
              <w:t>Multi-sheave block (see Note 3)</w:t>
            </w:r>
          </w:p>
        </w:tc>
        <w:tc>
          <w:tcPr>
            <w:tcW w:w="1249" w:type="pct"/>
            <w:vAlign w:val="center"/>
          </w:tcPr>
          <w:p w:rsidR="00964CE4" w:rsidRPr="00F536B5" w:rsidRDefault="00964CE4" w:rsidP="00684B13">
            <w:pPr>
              <w:spacing w:before="20" w:after="20"/>
              <w:jc w:val="center"/>
              <w:rPr>
                <w:rFonts w:ascii="Arial" w:hAnsi="Arial" w:cs="Arial"/>
                <w:sz w:val="20"/>
                <w:szCs w:val="20"/>
              </w:rPr>
            </w:pPr>
            <w:r w:rsidRPr="00F536B5">
              <w:rPr>
                <w:rFonts w:ascii="Arial" w:hAnsi="Arial" w:cs="Arial"/>
                <w:sz w:val="20"/>
                <w:szCs w:val="20"/>
              </w:rPr>
              <w:t xml:space="preserve">SWL </w:t>
            </w:r>
            <w:r w:rsidRPr="00F536B5">
              <w:rPr>
                <w:rFonts w:ascii="Arial" w:hAnsi="Arial" w:cs="Arial"/>
                <w:sz w:val="20"/>
                <w:szCs w:val="20"/>
              </w:rPr>
              <w:sym w:font="Symbol" w:char="F0A3"/>
            </w:r>
            <w:r w:rsidRPr="00F536B5">
              <w:rPr>
                <w:rFonts w:ascii="Arial" w:hAnsi="Arial" w:cs="Arial"/>
                <w:sz w:val="20"/>
                <w:szCs w:val="20"/>
              </w:rPr>
              <w:t xml:space="preserve"> 25</w:t>
            </w:r>
          </w:p>
          <w:p w:rsidR="00964CE4" w:rsidRPr="00F536B5" w:rsidRDefault="00964CE4" w:rsidP="00684B13">
            <w:pPr>
              <w:spacing w:before="20" w:after="20"/>
              <w:jc w:val="center"/>
              <w:rPr>
                <w:rFonts w:ascii="Arial" w:hAnsi="Arial" w:cs="Arial"/>
                <w:sz w:val="20"/>
                <w:szCs w:val="20"/>
              </w:rPr>
            </w:pPr>
            <w:r w:rsidRPr="00F536B5">
              <w:rPr>
                <w:rFonts w:ascii="Arial" w:hAnsi="Arial" w:cs="Arial"/>
                <w:sz w:val="20"/>
                <w:szCs w:val="20"/>
              </w:rPr>
              <w:t xml:space="preserve">25 &lt; SWL </w:t>
            </w:r>
            <w:r w:rsidRPr="00F536B5">
              <w:rPr>
                <w:rFonts w:ascii="Arial" w:hAnsi="Arial" w:cs="Arial"/>
                <w:sz w:val="20"/>
                <w:szCs w:val="20"/>
              </w:rPr>
              <w:sym w:font="Symbol" w:char="F0A3"/>
            </w:r>
            <w:r w:rsidRPr="00F536B5">
              <w:rPr>
                <w:rFonts w:ascii="Arial" w:hAnsi="Arial" w:cs="Arial"/>
                <w:sz w:val="20"/>
                <w:szCs w:val="20"/>
              </w:rPr>
              <w:t xml:space="preserve"> 160</w:t>
            </w:r>
          </w:p>
          <w:p w:rsidR="00964CE4" w:rsidRPr="00F536B5" w:rsidRDefault="00964CE4" w:rsidP="00684B13">
            <w:pPr>
              <w:spacing w:before="20" w:after="20"/>
              <w:jc w:val="center"/>
              <w:rPr>
                <w:rFonts w:ascii="Arial" w:hAnsi="Arial" w:cs="Arial"/>
                <w:sz w:val="20"/>
                <w:szCs w:val="20"/>
              </w:rPr>
            </w:pPr>
            <w:r w:rsidRPr="00F536B5">
              <w:rPr>
                <w:rFonts w:ascii="Arial" w:hAnsi="Arial" w:cs="Arial"/>
                <w:sz w:val="20"/>
                <w:szCs w:val="20"/>
              </w:rPr>
              <w:t>160 &lt; SWL</w:t>
            </w:r>
          </w:p>
        </w:tc>
        <w:tc>
          <w:tcPr>
            <w:tcW w:w="1126" w:type="pct"/>
            <w:vAlign w:val="center"/>
          </w:tcPr>
          <w:p w:rsidR="00964CE4" w:rsidRPr="00F536B5" w:rsidRDefault="00964CE4" w:rsidP="00684B13">
            <w:pPr>
              <w:spacing w:before="20" w:after="20"/>
              <w:jc w:val="center"/>
              <w:rPr>
                <w:rFonts w:ascii="Arial" w:hAnsi="Arial" w:cs="Arial"/>
                <w:sz w:val="20"/>
                <w:szCs w:val="20"/>
              </w:rPr>
            </w:pPr>
            <w:r w:rsidRPr="00F536B5">
              <w:rPr>
                <w:rFonts w:ascii="Arial" w:hAnsi="Arial" w:cs="Arial"/>
                <w:sz w:val="20"/>
                <w:szCs w:val="20"/>
              </w:rPr>
              <w:t xml:space="preserve">2 x SWL </w:t>
            </w:r>
          </w:p>
          <w:p w:rsidR="00964CE4" w:rsidRPr="00F536B5" w:rsidRDefault="00964CE4" w:rsidP="00684B13">
            <w:pPr>
              <w:spacing w:before="20" w:after="20"/>
              <w:jc w:val="center"/>
              <w:rPr>
                <w:rFonts w:ascii="Arial" w:hAnsi="Arial" w:cs="Arial"/>
                <w:sz w:val="20"/>
                <w:szCs w:val="20"/>
              </w:rPr>
            </w:pPr>
            <w:r w:rsidRPr="00F536B5">
              <w:rPr>
                <w:rFonts w:ascii="Arial" w:hAnsi="Arial" w:cs="Arial"/>
                <w:sz w:val="20"/>
                <w:szCs w:val="20"/>
              </w:rPr>
              <w:t>(0.933 x SWL) + 27</w:t>
            </w:r>
          </w:p>
          <w:p w:rsidR="00964CE4" w:rsidRPr="00F536B5" w:rsidRDefault="00964CE4" w:rsidP="00684B13">
            <w:pPr>
              <w:spacing w:before="20" w:after="20"/>
              <w:jc w:val="center"/>
              <w:rPr>
                <w:rFonts w:ascii="Arial" w:hAnsi="Arial" w:cs="Arial"/>
                <w:sz w:val="20"/>
                <w:szCs w:val="20"/>
              </w:rPr>
            </w:pPr>
            <w:r w:rsidRPr="00F536B5">
              <w:rPr>
                <w:rFonts w:ascii="Arial" w:hAnsi="Arial" w:cs="Arial"/>
                <w:sz w:val="20"/>
                <w:szCs w:val="20"/>
              </w:rPr>
              <w:t>1.1 x SWL</w:t>
            </w:r>
          </w:p>
        </w:tc>
      </w:tr>
      <w:tr w:rsidR="00964CE4" w:rsidRPr="00F536B5" w:rsidTr="00684B13">
        <w:tc>
          <w:tcPr>
            <w:tcW w:w="2625" w:type="pct"/>
            <w:gridSpan w:val="2"/>
            <w:vAlign w:val="center"/>
          </w:tcPr>
          <w:p w:rsidR="00964CE4" w:rsidRPr="00F536B5" w:rsidRDefault="00964CE4" w:rsidP="00684B13">
            <w:pPr>
              <w:spacing w:before="20" w:after="20"/>
              <w:rPr>
                <w:rFonts w:ascii="Arial" w:hAnsi="Arial" w:cs="Arial"/>
                <w:sz w:val="20"/>
                <w:szCs w:val="20"/>
              </w:rPr>
            </w:pPr>
            <w:r w:rsidRPr="00F536B5">
              <w:rPr>
                <w:rFonts w:ascii="Arial" w:hAnsi="Arial" w:cs="Arial"/>
                <w:sz w:val="20"/>
                <w:szCs w:val="20"/>
              </w:rPr>
              <w:t>Xích, móc, mani, khuyên, mắt xoay, kẹp cáp và các chi tiết tương tự.</w:t>
            </w:r>
          </w:p>
          <w:p w:rsidR="00964CE4" w:rsidRPr="00F536B5" w:rsidRDefault="00964CE4" w:rsidP="00684B13">
            <w:pPr>
              <w:pStyle w:val="Header"/>
              <w:tabs>
                <w:tab w:val="clear" w:pos="4320"/>
                <w:tab w:val="clear" w:pos="8640"/>
              </w:tabs>
              <w:spacing w:before="20" w:after="20"/>
              <w:rPr>
                <w:rFonts w:ascii="Arial" w:hAnsi="Arial" w:cs="Arial"/>
                <w:sz w:val="20"/>
                <w:szCs w:val="20"/>
              </w:rPr>
            </w:pPr>
            <w:r w:rsidRPr="00F536B5">
              <w:rPr>
                <w:rFonts w:ascii="Arial" w:hAnsi="Arial" w:cs="Arial"/>
                <w:sz w:val="20"/>
                <w:szCs w:val="20"/>
              </w:rPr>
              <w:t>Chain, hook, shackle, ring, link, swivel, clamp and similar gear</w:t>
            </w:r>
          </w:p>
        </w:tc>
        <w:tc>
          <w:tcPr>
            <w:tcW w:w="1249" w:type="pct"/>
            <w:vAlign w:val="center"/>
          </w:tcPr>
          <w:p w:rsidR="00964CE4" w:rsidRPr="00F536B5" w:rsidRDefault="00964CE4" w:rsidP="00684B13">
            <w:pPr>
              <w:spacing w:before="20" w:after="20"/>
              <w:jc w:val="center"/>
              <w:rPr>
                <w:rFonts w:ascii="Arial" w:hAnsi="Arial" w:cs="Arial"/>
                <w:sz w:val="20"/>
                <w:szCs w:val="20"/>
              </w:rPr>
            </w:pPr>
            <w:r w:rsidRPr="00F536B5">
              <w:rPr>
                <w:rFonts w:ascii="Arial" w:hAnsi="Arial" w:cs="Arial"/>
                <w:sz w:val="20"/>
                <w:szCs w:val="20"/>
              </w:rPr>
              <w:t xml:space="preserve">SWL </w:t>
            </w:r>
            <w:r w:rsidRPr="00F536B5">
              <w:rPr>
                <w:rFonts w:ascii="Arial" w:hAnsi="Arial" w:cs="Arial"/>
                <w:sz w:val="20"/>
                <w:szCs w:val="20"/>
              </w:rPr>
              <w:sym w:font="Symbol" w:char="F0A3"/>
            </w:r>
            <w:r w:rsidRPr="00F536B5">
              <w:rPr>
                <w:rFonts w:ascii="Arial" w:hAnsi="Arial" w:cs="Arial"/>
                <w:sz w:val="20"/>
                <w:szCs w:val="20"/>
              </w:rPr>
              <w:t xml:space="preserve"> 25</w:t>
            </w:r>
          </w:p>
          <w:p w:rsidR="00964CE4" w:rsidRPr="00F536B5" w:rsidRDefault="00964CE4" w:rsidP="00684B13">
            <w:pPr>
              <w:spacing w:before="20" w:after="20"/>
              <w:jc w:val="center"/>
              <w:rPr>
                <w:rFonts w:ascii="Arial" w:hAnsi="Arial" w:cs="Arial"/>
                <w:sz w:val="20"/>
                <w:szCs w:val="20"/>
              </w:rPr>
            </w:pPr>
            <w:r w:rsidRPr="00F536B5">
              <w:rPr>
                <w:rFonts w:ascii="Arial" w:hAnsi="Arial" w:cs="Arial"/>
                <w:sz w:val="20"/>
                <w:szCs w:val="20"/>
              </w:rPr>
              <w:t>25 &lt; SWL</w:t>
            </w:r>
          </w:p>
          <w:p w:rsidR="00964CE4" w:rsidRPr="00F536B5" w:rsidRDefault="00964CE4" w:rsidP="00684B13">
            <w:pPr>
              <w:spacing w:before="20" w:after="20"/>
              <w:jc w:val="center"/>
              <w:rPr>
                <w:rFonts w:ascii="Arial" w:hAnsi="Arial" w:cs="Arial"/>
                <w:sz w:val="20"/>
                <w:szCs w:val="20"/>
              </w:rPr>
            </w:pPr>
          </w:p>
        </w:tc>
        <w:tc>
          <w:tcPr>
            <w:tcW w:w="1126" w:type="pct"/>
            <w:vAlign w:val="center"/>
          </w:tcPr>
          <w:p w:rsidR="00964CE4" w:rsidRPr="00F536B5" w:rsidRDefault="00964CE4" w:rsidP="00684B13">
            <w:pPr>
              <w:spacing w:before="20" w:after="20"/>
              <w:jc w:val="center"/>
              <w:rPr>
                <w:rFonts w:ascii="Arial" w:hAnsi="Arial" w:cs="Arial"/>
                <w:sz w:val="20"/>
                <w:szCs w:val="20"/>
              </w:rPr>
            </w:pPr>
            <w:r w:rsidRPr="00F536B5">
              <w:rPr>
                <w:rFonts w:ascii="Arial" w:hAnsi="Arial" w:cs="Arial"/>
                <w:sz w:val="20"/>
                <w:szCs w:val="20"/>
              </w:rPr>
              <w:t xml:space="preserve">2 x SWL </w:t>
            </w:r>
          </w:p>
          <w:p w:rsidR="00964CE4" w:rsidRPr="00F536B5" w:rsidRDefault="00964CE4" w:rsidP="00684B13">
            <w:pPr>
              <w:spacing w:before="20" w:after="20"/>
              <w:jc w:val="center"/>
              <w:rPr>
                <w:rFonts w:ascii="Arial" w:hAnsi="Arial" w:cs="Arial"/>
                <w:sz w:val="20"/>
                <w:szCs w:val="20"/>
              </w:rPr>
            </w:pPr>
            <w:r w:rsidRPr="00F536B5">
              <w:rPr>
                <w:rFonts w:ascii="Arial" w:hAnsi="Arial" w:cs="Arial"/>
                <w:sz w:val="20"/>
                <w:szCs w:val="20"/>
              </w:rPr>
              <w:t>(1.22 x SWL) + 20</w:t>
            </w:r>
          </w:p>
        </w:tc>
      </w:tr>
      <w:tr w:rsidR="00964CE4" w:rsidRPr="00F536B5" w:rsidTr="00684B13">
        <w:tc>
          <w:tcPr>
            <w:tcW w:w="2625" w:type="pct"/>
            <w:gridSpan w:val="2"/>
            <w:vAlign w:val="center"/>
          </w:tcPr>
          <w:p w:rsidR="00964CE4" w:rsidRPr="00F536B5" w:rsidRDefault="00964CE4" w:rsidP="00684B13">
            <w:pPr>
              <w:spacing w:before="20" w:after="20"/>
              <w:rPr>
                <w:rFonts w:ascii="Arial" w:hAnsi="Arial" w:cs="Arial"/>
                <w:sz w:val="20"/>
                <w:szCs w:val="20"/>
              </w:rPr>
            </w:pPr>
            <w:r w:rsidRPr="00F536B5">
              <w:rPr>
                <w:rFonts w:ascii="Arial" w:hAnsi="Arial" w:cs="Arial"/>
                <w:sz w:val="20"/>
                <w:szCs w:val="20"/>
              </w:rPr>
              <w:t>Xà treo tải, khung nâng hàng, võng nâng hàng và các chi tiết tương tự.</w:t>
            </w:r>
          </w:p>
          <w:p w:rsidR="00964CE4" w:rsidRPr="00F536B5" w:rsidRDefault="00964CE4" w:rsidP="00684B13">
            <w:pPr>
              <w:pStyle w:val="Header"/>
              <w:tabs>
                <w:tab w:val="clear" w:pos="4320"/>
                <w:tab w:val="clear" w:pos="8640"/>
              </w:tabs>
              <w:spacing w:before="20" w:after="20"/>
              <w:rPr>
                <w:rFonts w:ascii="Arial" w:hAnsi="Arial" w:cs="Arial"/>
                <w:sz w:val="20"/>
                <w:szCs w:val="20"/>
              </w:rPr>
            </w:pPr>
            <w:r w:rsidRPr="00F536B5">
              <w:rPr>
                <w:rFonts w:ascii="Arial" w:hAnsi="Arial" w:cs="Arial"/>
                <w:sz w:val="20"/>
                <w:szCs w:val="20"/>
              </w:rPr>
              <w:t>Lifting beam, lifting frame, spreader and similar gear</w:t>
            </w:r>
          </w:p>
        </w:tc>
        <w:tc>
          <w:tcPr>
            <w:tcW w:w="1249" w:type="pct"/>
            <w:vAlign w:val="center"/>
          </w:tcPr>
          <w:p w:rsidR="00964CE4" w:rsidRPr="00F536B5" w:rsidRDefault="00964CE4" w:rsidP="00684B13">
            <w:pPr>
              <w:spacing w:before="20" w:after="20"/>
              <w:jc w:val="center"/>
              <w:rPr>
                <w:rFonts w:ascii="Arial" w:hAnsi="Arial" w:cs="Arial"/>
                <w:sz w:val="20"/>
                <w:szCs w:val="20"/>
              </w:rPr>
            </w:pPr>
            <w:r w:rsidRPr="00F536B5">
              <w:rPr>
                <w:rFonts w:ascii="Arial" w:hAnsi="Arial" w:cs="Arial"/>
                <w:sz w:val="20"/>
                <w:szCs w:val="20"/>
              </w:rPr>
              <w:t xml:space="preserve">SWL </w:t>
            </w:r>
            <w:r w:rsidRPr="00F536B5">
              <w:rPr>
                <w:rFonts w:ascii="Arial" w:hAnsi="Arial" w:cs="Arial"/>
                <w:sz w:val="20"/>
                <w:szCs w:val="20"/>
              </w:rPr>
              <w:sym w:font="Symbol" w:char="F0A3"/>
            </w:r>
            <w:r w:rsidRPr="00F536B5">
              <w:rPr>
                <w:rFonts w:ascii="Arial" w:hAnsi="Arial" w:cs="Arial"/>
                <w:sz w:val="20"/>
                <w:szCs w:val="20"/>
              </w:rPr>
              <w:t xml:space="preserve"> 10</w:t>
            </w:r>
          </w:p>
          <w:p w:rsidR="00964CE4" w:rsidRPr="00F536B5" w:rsidRDefault="00964CE4" w:rsidP="00684B13">
            <w:pPr>
              <w:spacing w:before="20" w:after="20"/>
              <w:jc w:val="center"/>
              <w:rPr>
                <w:rFonts w:ascii="Arial" w:hAnsi="Arial" w:cs="Arial"/>
                <w:sz w:val="20"/>
                <w:szCs w:val="20"/>
              </w:rPr>
            </w:pPr>
            <w:r w:rsidRPr="00F536B5">
              <w:rPr>
                <w:rFonts w:ascii="Arial" w:hAnsi="Arial" w:cs="Arial"/>
                <w:sz w:val="20"/>
                <w:szCs w:val="20"/>
              </w:rPr>
              <w:t xml:space="preserve">10 &lt; SWL </w:t>
            </w:r>
            <w:r w:rsidRPr="00F536B5">
              <w:rPr>
                <w:rFonts w:ascii="Arial" w:hAnsi="Arial" w:cs="Arial"/>
                <w:sz w:val="20"/>
                <w:szCs w:val="20"/>
              </w:rPr>
              <w:sym w:font="Symbol" w:char="F0A3"/>
            </w:r>
            <w:r w:rsidRPr="00F536B5">
              <w:rPr>
                <w:rFonts w:ascii="Arial" w:hAnsi="Arial" w:cs="Arial"/>
                <w:sz w:val="20"/>
                <w:szCs w:val="20"/>
              </w:rPr>
              <w:t xml:space="preserve"> 160</w:t>
            </w:r>
          </w:p>
          <w:p w:rsidR="00964CE4" w:rsidRPr="00F536B5" w:rsidRDefault="00964CE4" w:rsidP="00684B13">
            <w:pPr>
              <w:spacing w:before="20" w:after="20"/>
              <w:jc w:val="center"/>
              <w:rPr>
                <w:rFonts w:ascii="Arial" w:hAnsi="Arial" w:cs="Arial"/>
                <w:sz w:val="20"/>
                <w:szCs w:val="20"/>
              </w:rPr>
            </w:pPr>
            <w:r w:rsidRPr="00F536B5">
              <w:rPr>
                <w:rFonts w:ascii="Arial" w:hAnsi="Arial" w:cs="Arial"/>
                <w:sz w:val="20"/>
                <w:szCs w:val="20"/>
              </w:rPr>
              <w:t>160 &lt; SWL</w:t>
            </w:r>
          </w:p>
        </w:tc>
        <w:tc>
          <w:tcPr>
            <w:tcW w:w="1126" w:type="pct"/>
            <w:vAlign w:val="center"/>
          </w:tcPr>
          <w:p w:rsidR="00964CE4" w:rsidRPr="00F536B5" w:rsidRDefault="00964CE4" w:rsidP="00684B13">
            <w:pPr>
              <w:spacing w:before="20" w:after="20"/>
              <w:jc w:val="center"/>
              <w:rPr>
                <w:rFonts w:ascii="Arial" w:hAnsi="Arial" w:cs="Arial"/>
                <w:sz w:val="20"/>
                <w:szCs w:val="20"/>
              </w:rPr>
            </w:pPr>
            <w:r w:rsidRPr="00F536B5">
              <w:rPr>
                <w:rFonts w:ascii="Arial" w:hAnsi="Arial" w:cs="Arial"/>
                <w:sz w:val="20"/>
                <w:szCs w:val="20"/>
              </w:rPr>
              <w:t xml:space="preserve">2 x SWL </w:t>
            </w:r>
          </w:p>
          <w:p w:rsidR="00964CE4" w:rsidRPr="00F536B5" w:rsidRDefault="00964CE4" w:rsidP="00684B13">
            <w:pPr>
              <w:spacing w:before="20" w:after="20"/>
              <w:jc w:val="center"/>
              <w:rPr>
                <w:rFonts w:ascii="Arial" w:hAnsi="Arial" w:cs="Arial"/>
                <w:sz w:val="20"/>
                <w:szCs w:val="20"/>
              </w:rPr>
            </w:pPr>
            <w:r w:rsidRPr="00F536B5">
              <w:rPr>
                <w:rFonts w:ascii="Arial" w:hAnsi="Arial" w:cs="Arial"/>
                <w:sz w:val="20"/>
                <w:szCs w:val="20"/>
              </w:rPr>
              <w:t>(1.04 x SWL) + 9.6</w:t>
            </w:r>
          </w:p>
          <w:p w:rsidR="00964CE4" w:rsidRPr="00F536B5" w:rsidRDefault="00964CE4" w:rsidP="00684B13">
            <w:pPr>
              <w:spacing w:before="20" w:after="20"/>
              <w:jc w:val="center"/>
              <w:rPr>
                <w:rFonts w:ascii="Arial" w:hAnsi="Arial" w:cs="Arial"/>
                <w:sz w:val="20"/>
                <w:szCs w:val="20"/>
              </w:rPr>
            </w:pPr>
            <w:r w:rsidRPr="00F536B5">
              <w:rPr>
                <w:rFonts w:ascii="Arial" w:hAnsi="Arial" w:cs="Arial"/>
                <w:sz w:val="20"/>
                <w:szCs w:val="20"/>
              </w:rPr>
              <w:t>1.1 x SWL</w:t>
            </w:r>
          </w:p>
        </w:tc>
      </w:tr>
    </w:tbl>
    <w:p w:rsidR="00964CE4" w:rsidRPr="00F536B5" w:rsidRDefault="00964CE4" w:rsidP="00964CE4">
      <w:pPr>
        <w:spacing w:after="120"/>
        <w:ind w:firstLine="720"/>
        <w:jc w:val="both"/>
        <w:rPr>
          <w:rFonts w:ascii="Arial" w:hAnsi="Arial" w:cs="Arial"/>
          <w:sz w:val="20"/>
          <w:szCs w:val="20"/>
        </w:rPr>
      </w:pPr>
      <w:r w:rsidRPr="00F536B5">
        <w:rPr>
          <w:rFonts w:ascii="Arial" w:hAnsi="Arial" w:cs="Arial"/>
          <w:sz w:val="20"/>
          <w:szCs w:val="20"/>
        </w:rPr>
        <w:t>Lưu ý:</w:t>
      </w:r>
    </w:p>
    <w:p w:rsidR="00964CE4" w:rsidRPr="00F536B5" w:rsidRDefault="00964CE4" w:rsidP="00964CE4">
      <w:pPr>
        <w:spacing w:after="120"/>
        <w:ind w:firstLine="720"/>
        <w:jc w:val="both"/>
        <w:rPr>
          <w:rFonts w:ascii="Arial" w:hAnsi="Arial" w:cs="Arial"/>
          <w:iCs/>
          <w:sz w:val="20"/>
          <w:szCs w:val="20"/>
        </w:rPr>
      </w:pPr>
      <w:r w:rsidRPr="00F536B5">
        <w:rPr>
          <w:rFonts w:ascii="Arial" w:hAnsi="Arial" w:cs="Arial"/>
          <w:iCs/>
          <w:sz w:val="20"/>
          <w:szCs w:val="20"/>
        </w:rPr>
        <w:t>Note:</w:t>
      </w:r>
    </w:p>
    <w:p w:rsidR="00964CE4" w:rsidRPr="00F536B5" w:rsidRDefault="00964CE4" w:rsidP="00964CE4">
      <w:pPr>
        <w:spacing w:after="120"/>
        <w:ind w:firstLine="720"/>
        <w:jc w:val="both"/>
        <w:rPr>
          <w:rFonts w:ascii="Arial" w:hAnsi="Arial" w:cs="Arial"/>
          <w:sz w:val="20"/>
          <w:szCs w:val="20"/>
        </w:rPr>
      </w:pPr>
      <w:r w:rsidRPr="00F536B5">
        <w:rPr>
          <w:rFonts w:ascii="Arial" w:hAnsi="Arial" w:cs="Arial"/>
          <w:iCs/>
          <w:sz w:val="20"/>
          <w:szCs w:val="20"/>
        </w:rPr>
        <w:t>.1</w:t>
      </w:r>
      <w:r w:rsidRPr="00F536B5">
        <w:rPr>
          <w:rFonts w:ascii="Arial" w:hAnsi="Arial" w:cs="Arial"/>
          <w:iCs/>
          <w:sz w:val="20"/>
          <w:szCs w:val="20"/>
        </w:rPr>
        <w:tab/>
      </w:r>
      <w:r w:rsidRPr="00F536B5">
        <w:rPr>
          <w:rFonts w:ascii="Arial" w:hAnsi="Arial" w:cs="Arial"/>
          <w:sz w:val="20"/>
          <w:szCs w:val="20"/>
        </w:rPr>
        <w:t>Tải trọng làm việc an toàn</w:t>
      </w:r>
      <w:r w:rsidRPr="00F536B5">
        <w:rPr>
          <w:rFonts w:ascii="Arial" w:hAnsi="Arial" w:cs="Arial"/>
          <w:iCs/>
          <w:sz w:val="20"/>
          <w:szCs w:val="20"/>
        </w:rPr>
        <w:t xml:space="preserve"> đối với </w:t>
      </w:r>
      <w:r w:rsidRPr="00F536B5">
        <w:rPr>
          <w:rFonts w:ascii="Arial" w:hAnsi="Arial" w:cs="Arial"/>
          <w:sz w:val="20"/>
          <w:szCs w:val="20"/>
        </w:rPr>
        <w:t>puli đơn không khớp xoay phải được lấy bằng một nửa của lực tổng hợp trên đầu thiết bị.</w:t>
      </w:r>
    </w:p>
    <w:p w:rsidR="00964CE4" w:rsidRPr="00F536B5" w:rsidRDefault="00964CE4" w:rsidP="00964CE4">
      <w:pPr>
        <w:pStyle w:val="Header"/>
        <w:tabs>
          <w:tab w:val="clear" w:pos="4320"/>
          <w:tab w:val="clear" w:pos="8640"/>
        </w:tabs>
        <w:spacing w:after="120"/>
        <w:ind w:firstLine="720"/>
        <w:jc w:val="both"/>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t>The SWL for a single-sheave block without becket is to be taken as one half of the resultant load on the head fitting.</w:t>
      </w:r>
    </w:p>
    <w:p w:rsidR="00964CE4" w:rsidRPr="00F536B5" w:rsidRDefault="00964CE4" w:rsidP="00964CE4">
      <w:pPr>
        <w:pStyle w:val="Header"/>
        <w:tabs>
          <w:tab w:val="clear" w:pos="4320"/>
          <w:tab w:val="clear" w:pos="8640"/>
        </w:tabs>
        <w:spacing w:after="120"/>
        <w:ind w:firstLine="720"/>
        <w:jc w:val="both"/>
        <w:rPr>
          <w:rFonts w:ascii="Arial" w:hAnsi="Arial" w:cs="Arial"/>
          <w:sz w:val="20"/>
          <w:szCs w:val="20"/>
        </w:rPr>
      </w:pPr>
      <w:r w:rsidRPr="00F536B5">
        <w:rPr>
          <w:rFonts w:ascii="Arial" w:hAnsi="Arial" w:cs="Arial"/>
          <w:sz w:val="20"/>
          <w:szCs w:val="20"/>
        </w:rPr>
        <w:t>.2</w:t>
      </w:r>
      <w:r w:rsidRPr="00F536B5">
        <w:rPr>
          <w:rFonts w:ascii="Arial" w:hAnsi="Arial" w:cs="Arial"/>
          <w:sz w:val="20"/>
          <w:szCs w:val="20"/>
        </w:rPr>
        <w:tab/>
        <w:t>Tải trọng làm việc an toàn</w:t>
      </w:r>
      <w:r w:rsidRPr="00F536B5">
        <w:rPr>
          <w:rFonts w:ascii="Arial" w:hAnsi="Arial" w:cs="Arial"/>
          <w:iCs/>
          <w:sz w:val="20"/>
          <w:szCs w:val="20"/>
        </w:rPr>
        <w:t xml:space="preserve"> đối với </w:t>
      </w:r>
      <w:r w:rsidRPr="00F536B5">
        <w:rPr>
          <w:rFonts w:ascii="Arial" w:hAnsi="Arial" w:cs="Arial"/>
          <w:sz w:val="20"/>
          <w:szCs w:val="20"/>
        </w:rPr>
        <w:t>puli đơn có khớp xoay phải được lấy bằng một phần ba của lực tổng hợp trên đầu thiết bị.</w:t>
      </w:r>
    </w:p>
    <w:p w:rsidR="00964CE4" w:rsidRPr="00F536B5" w:rsidRDefault="00964CE4" w:rsidP="00964CE4">
      <w:pPr>
        <w:pStyle w:val="Header"/>
        <w:tabs>
          <w:tab w:val="clear" w:pos="4320"/>
          <w:tab w:val="clear" w:pos="8640"/>
        </w:tabs>
        <w:spacing w:after="120"/>
        <w:ind w:firstLine="720"/>
        <w:jc w:val="both"/>
        <w:rPr>
          <w:rFonts w:ascii="Arial" w:hAnsi="Arial" w:cs="Arial"/>
          <w:sz w:val="20"/>
          <w:szCs w:val="20"/>
        </w:rPr>
      </w:pPr>
      <w:r w:rsidRPr="00F536B5">
        <w:rPr>
          <w:rFonts w:ascii="Arial" w:hAnsi="Arial" w:cs="Arial"/>
          <w:sz w:val="20"/>
          <w:szCs w:val="20"/>
        </w:rPr>
        <w:t>The SWL for a single-sheave block with becket is to be taken as one third of the resultant load on the head fitting.</w:t>
      </w:r>
    </w:p>
    <w:p w:rsidR="00964CE4" w:rsidRPr="00F536B5" w:rsidRDefault="00964CE4" w:rsidP="00964CE4">
      <w:pPr>
        <w:spacing w:after="120"/>
        <w:ind w:firstLine="720"/>
        <w:jc w:val="both"/>
        <w:rPr>
          <w:rFonts w:ascii="Arial" w:hAnsi="Arial" w:cs="Arial"/>
          <w:sz w:val="20"/>
          <w:szCs w:val="20"/>
        </w:rPr>
      </w:pPr>
      <w:r w:rsidRPr="00F536B5">
        <w:rPr>
          <w:rFonts w:ascii="Arial" w:hAnsi="Arial" w:cs="Arial"/>
          <w:sz w:val="20"/>
          <w:szCs w:val="20"/>
        </w:rPr>
        <w:t>.3</w:t>
      </w:r>
      <w:r w:rsidRPr="00F536B5">
        <w:rPr>
          <w:rFonts w:ascii="Arial" w:hAnsi="Arial" w:cs="Arial"/>
          <w:sz w:val="20"/>
          <w:szCs w:val="20"/>
        </w:rPr>
        <w:tab/>
        <w:t>Tải trọng làm việc an toàn</w:t>
      </w:r>
      <w:r w:rsidRPr="00F536B5">
        <w:rPr>
          <w:rFonts w:ascii="Arial" w:hAnsi="Arial" w:cs="Arial"/>
          <w:iCs/>
          <w:sz w:val="20"/>
          <w:szCs w:val="20"/>
        </w:rPr>
        <w:t xml:space="preserve"> đối với </w:t>
      </w:r>
      <w:r w:rsidRPr="00F536B5">
        <w:rPr>
          <w:rFonts w:ascii="Arial" w:hAnsi="Arial" w:cs="Arial"/>
          <w:sz w:val="20"/>
          <w:szCs w:val="20"/>
        </w:rPr>
        <w:t>puli kép phải được lấy bằng lực tổng hợp trên đầu thiết bị.</w:t>
      </w:r>
    </w:p>
    <w:p w:rsidR="00964CE4" w:rsidRPr="00F536B5" w:rsidRDefault="00964CE4" w:rsidP="00964CE4">
      <w:pPr>
        <w:pStyle w:val="Header"/>
        <w:tabs>
          <w:tab w:val="clear" w:pos="4320"/>
          <w:tab w:val="clear" w:pos="8640"/>
        </w:tabs>
        <w:spacing w:after="120"/>
        <w:ind w:firstLine="720"/>
        <w:jc w:val="both"/>
        <w:rPr>
          <w:rFonts w:ascii="Arial" w:hAnsi="Arial" w:cs="Arial"/>
          <w:sz w:val="20"/>
          <w:szCs w:val="20"/>
        </w:rPr>
      </w:pPr>
      <w:r w:rsidRPr="00F536B5">
        <w:rPr>
          <w:rFonts w:ascii="Arial" w:hAnsi="Arial" w:cs="Arial"/>
          <w:sz w:val="20"/>
          <w:szCs w:val="20"/>
        </w:rPr>
        <w:lastRenderedPageBreak/>
        <w:t>The SWL of a multi-sheave block is to be taken as the resultant load on the head fitting.</w:t>
      </w:r>
    </w:p>
    <w:p w:rsidR="00964CE4" w:rsidRPr="00F536B5" w:rsidRDefault="00964CE4" w:rsidP="00964CE4">
      <w:pPr>
        <w:spacing w:after="120"/>
        <w:ind w:firstLine="720"/>
        <w:jc w:val="both"/>
        <w:rPr>
          <w:rFonts w:ascii="Arial" w:hAnsi="Arial" w:cs="Arial"/>
          <w:sz w:val="20"/>
          <w:szCs w:val="20"/>
        </w:rPr>
      </w:pPr>
      <w:r w:rsidRPr="00F536B5">
        <w:rPr>
          <w:rFonts w:ascii="Arial" w:hAnsi="Arial" w:cs="Arial"/>
          <w:sz w:val="20"/>
          <w:szCs w:val="20"/>
        </w:rPr>
        <w:t>2.</w:t>
      </w:r>
      <w:r w:rsidRPr="00F536B5">
        <w:rPr>
          <w:rFonts w:ascii="Arial" w:hAnsi="Arial" w:cs="Arial"/>
          <w:sz w:val="20"/>
          <w:szCs w:val="20"/>
        </w:rPr>
        <w:tab/>
        <w:t>Sau khi thử tất cả các chi tiết phải được tổng kiểm tra, các ròng rọc phải được tháo ra để phát hiện những hư hỏng và biến dạng vĩnh cửu do việc thử tải gây ra.</w:t>
      </w:r>
    </w:p>
    <w:p w:rsidR="00964CE4" w:rsidRPr="00F536B5" w:rsidRDefault="00964CE4" w:rsidP="00964CE4">
      <w:pPr>
        <w:pStyle w:val="Header"/>
        <w:tabs>
          <w:tab w:val="clear" w:pos="4320"/>
          <w:tab w:val="clear" w:pos="8640"/>
        </w:tabs>
        <w:spacing w:after="120"/>
        <w:ind w:firstLine="720"/>
        <w:jc w:val="both"/>
        <w:rPr>
          <w:rFonts w:ascii="Arial" w:hAnsi="Arial" w:cs="Arial"/>
          <w:sz w:val="20"/>
          <w:szCs w:val="20"/>
        </w:rPr>
      </w:pPr>
      <w:r w:rsidRPr="00F536B5">
        <w:rPr>
          <w:rFonts w:ascii="Arial" w:hAnsi="Arial" w:cs="Arial"/>
          <w:sz w:val="20"/>
          <w:szCs w:val="20"/>
        </w:rPr>
        <w:t>After being tested all the gear shall be throughtly examined, the sheaves and the pins of the pulley blocks being removed for the purpose to see whether any part has been damaged or permanently deformed by the test.</w:t>
      </w:r>
    </w:p>
    <w:p w:rsidR="00964CE4" w:rsidRPr="00F536B5" w:rsidRDefault="00964CE4" w:rsidP="00964CE4">
      <w:pPr>
        <w:spacing w:after="120"/>
        <w:ind w:firstLine="720"/>
        <w:jc w:val="both"/>
        <w:rPr>
          <w:rFonts w:ascii="Arial" w:hAnsi="Arial" w:cs="Arial"/>
          <w:sz w:val="20"/>
          <w:szCs w:val="20"/>
        </w:rPr>
      </w:pPr>
      <w:r w:rsidRPr="00F536B5">
        <w:rPr>
          <w:rFonts w:ascii="Arial" w:hAnsi="Arial" w:cs="Arial"/>
          <w:sz w:val="20"/>
          <w:szCs w:val="20"/>
        </w:rPr>
        <w:t>3.</w:t>
      </w:r>
      <w:r w:rsidRPr="00F536B5">
        <w:rPr>
          <w:rFonts w:ascii="Arial" w:hAnsi="Arial" w:cs="Arial"/>
          <w:sz w:val="20"/>
          <w:szCs w:val="20"/>
        </w:rPr>
        <w:tab/>
        <w:t>Đơn vị thử và kiểm tra cũng có thể chứng nhận cho các thành phần có thể thay thế được của thiết bị nâng.</w:t>
      </w:r>
    </w:p>
    <w:p w:rsidR="00964CE4" w:rsidRPr="00F536B5" w:rsidRDefault="00964CE4" w:rsidP="00964CE4">
      <w:pPr>
        <w:pStyle w:val="Header"/>
        <w:tabs>
          <w:tab w:val="clear" w:pos="4320"/>
          <w:tab w:val="clear" w:pos="8640"/>
        </w:tabs>
        <w:spacing w:after="120"/>
        <w:ind w:firstLine="720"/>
        <w:jc w:val="both"/>
        <w:rPr>
          <w:rFonts w:ascii="Arial" w:hAnsi="Arial" w:cs="Arial"/>
          <w:sz w:val="20"/>
          <w:szCs w:val="20"/>
        </w:rPr>
      </w:pPr>
      <w:r w:rsidRPr="00F536B5">
        <w:rPr>
          <w:rFonts w:ascii="Arial" w:hAnsi="Arial" w:cs="Arial"/>
          <w:sz w:val="20"/>
          <w:szCs w:val="20"/>
        </w:rPr>
        <w:t>This firm may also used for the certification of interchangeable components of lifting appliances.</w:t>
      </w:r>
    </w:p>
    <w:p w:rsidR="00964CE4" w:rsidRPr="00F536B5" w:rsidRDefault="00964CE4" w:rsidP="00964CE4">
      <w:pPr>
        <w:spacing w:after="120"/>
        <w:ind w:firstLine="720"/>
        <w:jc w:val="both"/>
        <w:rPr>
          <w:rFonts w:ascii="Arial" w:hAnsi="Arial" w:cs="Arial"/>
          <w:i/>
          <w:sz w:val="20"/>
          <w:szCs w:val="20"/>
        </w:rPr>
      </w:pPr>
      <w:r w:rsidRPr="00F536B5">
        <w:rPr>
          <w:rFonts w:ascii="Arial" w:hAnsi="Arial" w:cs="Arial"/>
          <w:sz w:val="20"/>
          <w:szCs w:val="20"/>
        </w:rPr>
        <w:t>4.</w:t>
      </w:r>
      <w:r w:rsidRPr="00F536B5">
        <w:rPr>
          <w:rFonts w:ascii="Arial" w:hAnsi="Arial" w:cs="Arial"/>
          <w:sz w:val="20"/>
          <w:szCs w:val="20"/>
        </w:rPr>
        <w:tab/>
        <w:t>“Tấn” bằng 1000 kg.</w:t>
      </w:r>
    </w:p>
    <w:p w:rsidR="00964CE4" w:rsidRPr="00F536B5" w:rsidRDefault="00964CE4" w:rsidP="00964CE4">
      <w:pPr>
        <w:spacing w:after="120"/>
        <w:ind w:firstLine="720"/>
        <w:jc w:val="both"/>
        <w:rPr>
          <w:rFonts w:ascii="Arial" w:hAnsi="Arial" w:cs="Arial"/>
          <w:sz w:val="20"/>
          <w:szCs w:val="20"/>
        </w:rPr>
      </w:pPr>
      <w:r w:rsidRPr="00F536B5">
        <w:rPr>
          <w:rFonts w:ascii="Arial" w:hAnsi="Arial" w:cs="Arial"/>
          <w:iCs/>
          <w:sz w:val="20"/>
          <w:szCs w:val="20"/>
        </w:rPr>
        <w:tab/>
        <w:t>The expression “tonne” shall mean a weight of 1,000 kg.</w:t>
      </w:r>
    </w:p>
    <w:p w:rsidR="00964CE4" w:rsidRPr="00F536B5" w:rsidRDefault="00964CE4" w:rsidP="00964CE4">
      <w:pPr>
        <w:spacing w:after="120"/>
        <w:ind w:firstLine="720"/>
        <w:jc w:val="both"/>
        <w:rPr>
          <w:rFonts w:ascii="Arial" w:hAnsi="Arial" w:cs="Arial"/>
          <w:iCs/>
          <w:sz w:val="20"/>
          <w:szCs w:val="20"/>
        </w:rPr>
      </w:pPr>
    </w:p>
    <w:p w:rsidR="00964CE4" w:rsidRPr="00F536B5" w:rsidRDefault="00964CE4" w:rsidP="00964CE4">
      <w:pPr>
        <w:pStyle w:val="Footer"/>
        <w:spacing w:after="120"/>
        <w:ind w:firstLine="720"/>
        <w:jc w:val="both"/>
        <w:rPr>
          <w:rFonts w:ascii="Arial" w:hAnsi="Arial" w:cs="Arial"/>
          <w:sz w:val="20"/>
          <w:szCs w:val="20"/>
        </w:rPr>
      </w:pPr>
      <w:r w:rsidRPr="00F536B5">
        <w:rPr>
          <w:rFonts w:ascii="Arial" w:hAnsi="Arial" w:cs="Arial"/>
          <w:sz w:val="20"/>
          <w:szCs w:val="20"/>
        </w:rPr>
        <w:t xml:space="preserve">* </w:t>
      </w:r>
      <w:r w:rsidRPr="00F536B5">
        <w:rPr>
          <w:rFonts w:ascii="Arial" w:hAnsi="Arial" w:cs="Arial"/>
          <w:sz w:val="20"/>
          <w:szCs w:val="20"/>
        </w:rPr>
        <w:tab/>
        <w:t>Phải ghi rõ kích thước của chi tiết, vật liệu chế tạo, nơi bố trí và phương pháp nhiệt luyện sau khi chế tạo.</w:t>
      </w:r>
    </w:p>
    <w:p w:rsidR="00964CE4" w:rsidRPr="00F536B5" w:rsidRDefault="00964CE4" w:rsidP="00964CE4">
      <w:pPr>
        <w:pStyle w:val="Footer"/>
        <w:spacing w:after="120"/>
        <w:ind w:firstLine="720"/>
        <w:jc w:val="both"/>
        <w:rPr>
          <w:rFonts w:ascii="Arial" w:hAnsi="Arial" w:cs="Arial"/>
          <w:iCs/>
          <w:sz w:val="20"/>
          <w:szCs w:val="20"/>
        </w:rPr>
      </w:pPr>
      <w:r w:rsidRPr="00F536B5">
        <w:rPr>
          <w:rFonts w:ascii="Arial" w:hAnsi="Arial" w:cs="Arial"/>
          <w:iCs/>
          <w:sz w:val="20"/>
          <w:szCs w:val="20"/>
        </w:rPr>
        <w:tab/>
        <w:t>The dimention of the gear, type of material of which it is made and, where applicable, the heat treatment received in manufacture should be stated.</w:t>
      </w:r>
    </w:p>
    <w:p w:rsidR="0034473B" w:rsidRDefault="00964CE4">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CE4"/>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964CE4"/>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B74C51-72A9-4221-9D77-DAC06AFEF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CE4"/>
    <w:pPr>
      <w:jc w:val="left"/>
    </w:pPr>
    <w:rPr>
      <w:rFonts w:ascii="Times New Roman" w:eastAsia="Times New Roman" w:hAnsi="Times New Roman"/>
      <w:color w:val="auto"/>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964CE4"/>
    <w:pPr>
      <w:tabs>
        <w:tab w:val="center" w:pos="4320"/>
        <w:tab w:val="right" w:pos="8640"/>
      </w:tabs>
    </w:pPr>
  </w:style>
  <w:style w:type="character" w:customStyle="1" w:styleId="HeaderChar">
    <w:name w:val="Header Char"/>
    <w:basedOn w:val="DefaultParagraphFont"/>
    <w:uiPriority w:val="99"/>
    <w:semiHidden/>
    <w:rsid w:val="00964CE4"/>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964CE4"/>
    <w:rPr>
      <w:rFonts w:ascii="Times New Roman" w:eastAsia="Times New Roman" w:hAnsi="Times New Roman"/>
      <w:color w:val="auto"/>
      <w:sz w:val="28"/>
      <w:szCs w:val="28"/>
      <w:lang w:val="en-US"/>
    </w:rPr>
  </w:style>
  <w:style w:type="paragraph" w:styleId="Footer">
    <w:name w:val="footer"/>
    <w:aliases w:val="Footer-Even"/>
    <w:basedOn w:val="Normal"/>
    <w:link w:val="FooterChar2"/>
    <w:rsid w:val="00964CE4"/>
    <w:pPr>
      <w:tabs>
        <w:tab w:val="center" w:pos="4320"/>
        <w:tab w:val="right" w:pos="8640"/>
      </w:tabs>
    </w:pPr>
  </w:style>
  <w:style w:type="character" w:customStyle="1" w:styleId="FooterChar">
    <w:name w:val="Footer Char"/>
    <w:basedOn w:val="DefaultParagraphFont"/>
    <w:uiPriority w:val="99"/>
    <w:semiHidden/>
    <w:rsid w:val="00964CE4"/>
    <w:rPr>
      <w:rFonts w:ascii="Times New Roman" w:eastAsia="Times New Roman" w:hAnsi="Times New Roman"/>
      <w:color w:val="auto"/>
      <w:sz w:val="28"/>
      <w:szCs w:val="28"/>
      <w:lang w:val="en-US"/>
    </w:rPr>
  </w:style>
  <w:style w:type="paragraph" w:styleId="BodyTextIndent2">
    <w:name w:val="Body Text Indent 2"/>
    <w:basedOn w:val="Normal"/>
    <w:link w:val="BodyTextIndent2Char1"/>
    <w:rsid w:val="00964CE4"/>
    <w:pPr>
      <w:spacing w:line="360" w:lineRule="auto"/>
      <w:ind w:firstLine="720"/>
      <w:jc w:val="both"/>
    </w:pPr>
    <w:rPr>
      <w:rFonts w:ascii=".VnTime" w:eastAsia=".VnTime" w:hAnsi=".VnTime"/>
    </w:rPr>
  </w:style>
  <w:style w:type="character" w:customStyle="1" w:styleId="BodyTextIndent2Char">
    <w:name w:val="Body Text Indent 2 Char"/>
    <w:basedOn w:val="DefaultParagraphFont"/>
    <w:uiPriority w:val="99"/>
    <w:semiHidden/>
    <w:rsid w:val="00964CE4"/>
    <w:rPr>
      <w:rFonts w:ascii="Times New Roman" w:eastAsia="Times New Roman" w:hAnsi="Times New Roman"/>
      <w:color w:val="auto"/>
      <w:sz w:val="28"/>
      <w:szCs w:val="28"/>
      <w:lang w:val="en-US"/>
    </w:rPr>
  </w:style>
  <w:style w:type="character" w:customStyle="1" w:styleId="BodyTextIndent2Char1">
    <w:name w:val="Body Text Indent 2 Char1"/>
    <w:aliases w:val="Body Text Indent 2 Char Char"/>
    <w:basedOn w:val="DefaultParagraphFont"/>
    <w:link w:val="BodyTextIndent2"/>
    <w:rsid w:val="00964CE4"/>
    <w:rPr>
      <w:rFonts w:ascii=".VnTime" w:eastAsia=".VnTime" w:hAnsi=".VnTime"/>
      <w:color w:val="auto"/>
      <w:sz w:val="28"/>
      <w:szCs w:val="28"/>
      <w:lang w:val="en-US"/>
    </w:rPr>
  </w:style>
  <w:style w:type="paragraph" w:styleId="BodyTextIndent3">
    <w:name w:val="Body Text Indent 3"/>
    <w:basedOn w:val="Normal"/>
    <w:link w:val="BodyTextIndent3Char1"/>
    <w:rsid w:val="00964CE4"/>
    <w:pPr>
      <w:tabs>
        <w:tab w:val="left" w:pos="454"/>
        <w:tab w:val="left" w:pos="567"/>
      </w:tabs>
      <w:spacing w:after="120"/>
      <w:ind w:left="426"/>
      <w:jc w:val="both"/>
    </w:pPr>
    <w:rPr>
      <w:rFonts w:ascii=".VnTime" w:hAnsi=".VnTime"/>
    </w:rPr>
  </w:style>
  <w:style w:type="character" w:customStyle="1" w:styleId="BodyTextIndent3Char">
    <w:name w:val="Body Text Indent 3 Char"/>
    <w:basedOn w:val="DefaultParagraphFont"/>
    <w:uiPriority w:val="99"/>
    <w:semiHidden/>
    <w:rsid w:val="00964CE4"/>
    <w:rPr>
      <w:rFonts w:ascii="Times New Roman" w:eastAsia="Times New Roman" w:hAnsi="Times New Roman"/>
      <w:color w:val="auto"/>
      <w:sz w:val="16"/>
      <w:szCs w:val="16"/>
      <w:lang w:val="en-US"/>
    </w:rPr>
  </w:style>
  <w:style w:type="character" w:customStyle="1" w:styleId="BodyTextIndent3Char1">
    <w:name w:val="Body Text Indent 3 Char1"/>
    <w:basedOn w:val="DefaultParagraphFont"/>
    <w:link w:val="BodyTextIndent3"/>
    <w:rsid w:val="00964CE4"/>
    <w:rPr>
      <w:rFonts w:ascii=".VnTime" w:eastAsia="Times New Roman" w:hAnsi=".VnTime"/>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964CE4"/>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2">
    <w:name w:val="Footer Char2"/>
    <w:aliases w:val="Footer-Even Char"/>
    <w:link w:val="Footer"/>
    <w:rsid w:val="00964CE4"/>
    <w:rPr>
      <w:rFonts w:ascii="Times New Roman" w:eastAsia="Times New Roman" w:hAnsi="Times New Roman"/>
      <w:color w:val="auto"/>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808</Words>
  <Characters>4612</Characters>
  <Application>Microsoft Office Word</Application>
  <DocSecurity>0</DocSecurity>
  <Lines>38</Lines>
  <Paragraphs>10</Paragraphs>
  <ScaleCrop>false</ScaleCrop>
  <Company/>
  <LinksUpToDate>false</LinksUpToDate>
  <CharactersWithSpaces>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2025-10-28T02:26:00Z</dcterms:created>
  <dcterms:modified xsi:type="dcterms:W3CDTF">2025-10-28T02:26:00Z</dcterms:modified>
</cp:coreProperties>
</file>